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91E" w:rsidRDefault="005E5B2E" w:rsidP="0014291E">
      <w:bookmarkStart w:id="0" w:name="_GoBack"/>
      <w:r w:rsidRPr="005E5B2E">
        <w:rPr>
          <w:noProof/>
          <w:lang w:eastAsia="ru-RU"/>
        </w:rPr>
        <w:drawing>
          <wp:anchor distT="0" distB="0" distL="114300" distR="114300" simplePos="0" relativeHeight="251658240" behindDoc="0" locked="0" layoutInCell="1" allowOverlap="1">
            <wp:simplePos x="0" y="0"/>
            <wp:positionH relativeFrom="column">
              <wp:posOffset>-1087755</wp:posOffset>
            </wp:positionH>
            <wp:positionV relativeFrom="paragraph">
              <wp:posOffset>-544830</wp:posOffset>
            </wp:positionV>
            <wp:extent cx="7566489" cy="10397435"/>
            <wp:effectExtent l="0" t="0" r="0" b="4445"/>
            <wp:wrapNone/>
            <wp:docPr id="1" name="Рисунок 1" descr="C:\Users\school\AppData\Local\Temp\7zO0F8E7FB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AppData\Local\Temp\7zO0F8E7FB8\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6489" cy="103974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14291E">
        <w:br w:type="page"/>
      </w:r>
    </w:p>
    <w:p w:rsidR="0014291E" w:rsidRPr="00C418CC" w:rsidRDefault="0014291E" w:rsidP="0014291E">
      <w:pPr>
        <w:spacing w:after="0"/>
        <w:jc w:val="center"/>
        <w:rPr>
          <w:rFonts w:ascii="Times New Roman" w:eastAsia="Calibri" w:hAnsi="Times New Roman" w:cs="Times New Roman"/>
          <w:b/>
          <w:sz w:val="24"/>
          <w:szCs w:val="24"/>
          <w:lang w:eastAsia="ru-RU"/>
        </w:rPr>
      </w:pPr>
      <w:r w:rsidRPr="00C418CC">
        <w:rPr>
          <w:rFonts w:ascii="Times New Roman" w:eastAsia="Calibri" w:hAnsi="Times New Roman" w:cs="Times New Roman"/>
          <w:b/>
          <w:sz w:val="24"/>
          <w:szCs w:val="24"/>
          <w:lang w:eastAsia="ru-RU"/>
        </w:rPr>
        <w:lastRenderedPageBreak/>
        <w:t>СОДЕРЖАНИЕ</w:t>
      </w:r>
    </w:p>
    <w:p w:rsidR="0014291E" w:rsidRPr="00C418CC" w:rsidRDefault="0014291E" w:rsidP="0014291E">
      <w:pPr>
        <w:spacing w:after="0"/>
        <w:rPr>
          <w:rFonts w:ascii="Times New Roman" w:eastAsia="Calibri" w:hAnsi="Times New Roman" w:cs="Times New Roman"/>
          <w:b/>
          <w:sz w:val="24"/>
          <w:szCs w:val="24"/>
          <w:lang w:eastAsia="ru-RU"/>
        </w:rPr>
      </w:pPr>
      <w:r w:rsidRPr="00C418CC">
        <w:rPr>
          <w:rFonts w:ascii="Times New Roman" w:eastAsia="Calibri" w:hAnsi="Times New Roman" w:cs="Times New Roman"/>
          <w:b/>
          <w:sz w:val="24"/>
          <w:szCs w:val="24"/>
          <w:lang w:eastAsia="ru-RU"/>
        </w:rPr>
        <w:t xml:space="preserve"> </w:t>
      </w:r>
    </w:p>
    <w:p w:rsidR="0014291E" w:rsidRPr="00C418CC" w:rsidRDefault="0014291E" w:rsidP="0014291E">
      <w:pPr>
        <w:spacing w:after="200"/>
        <w:rPr>
          <w:rFonts w:ascii="Times New Roman" w:eastAsia="Calibri" w:hAnsi="Times New Roman" w:cs="Times New Roman"/>
          <w:sz w:val="24"/>
          <w:szCs w:val="24"/>
          <w:lang w:eastAsia="ru-RU"/>
        </w:rPr>
      </w:pPr>
      <w:r w:rsidRPr="00C418CC">
        <w:rPr>
          <w:rFonts w:ascii="Times New Roman" w:eastAsia="Calibri" w:hAnsi="Times New Roman" w:cs="Times New Roman"/>
          <w:sz w:val="24"/>
          <w:szCs w:val="24"/>
          <w:lang w:eastAsia="ru-RU"/>
        </w:rPr>
        <w:t xml:space="preserve"> </w:t>
      </w:r>
    </w:p>
    <w:p w:rsidR="0014291E" w:rsidRPr="00C418CC" w:rsidRDefault="0014291E" w:rsidP="0014291E">
      <w:pPr>
        <w:tabs>
          <w:tab w:val="left" w:pos="426"/>
          <w:tab w:val="right" w:leader="dot" w:pos="9060"/>
          <w:tab w:val="right" w:leader="dot" w:pos="9131"/>
        </w:tabs>
        <w:spacing w:after="100" w:line="276" w:lineRule="auto"/>
        <w:jc w:val="both"/>
        <w:rPr>
          <w:rFonts w:ascii="Times New Roman" w:eastAsia="Calibri" w:hAnsi="Times New Roman" w:cs="Times New Roman"/>
          <w:sz w:val="24"/>
          <w:szCs w:val="24"/>
          <w:lang w:eastAsia="ru-RU"/>
        </w:rPr>
      </w:pPr>
      <w:r w:rsidRPr="00C418CC">
        <w:rPr>
          <w:rFonts w:ascii="Times New Roman" w:eastAsia="Calibri" w:hAnsi="Times New Roman" w:cs="Times New Roman"/>
          <w:sz w:val="24"/>
          <w:szCs w:val="24"/>
          <w:lang w:eastAsia="ru-RU"/>
        </w:rPr>
        <w:fldChar w:fldCharType="begin"/>
      </w:r>
      <w:r w:rsidRPr="00C418CC">
        <w:rPr>
          <w:rFonts w:ascii="Times New Roman" w:eastAsia="Calibri" w:hAnsi="Times New Roman" w:cs="Times New Roman"/>
          <w:sz w:val="24"/>
          <w:szCs w:val="24"/>
          <w:lang w:eastAsia="ru-RU"/>
        </w:rPr>
        <w:instrText xml:space="preserve"> TOC \o "1-1" \h \z \u </w:instrText>
      </w:r>
      <w:r w:rsidRPr="00C418CC">
        <w:rPr>
          <w:rFonts w:ascii="Times New Roman" w:eastAsia="Calibri" w:hAnsi="Times New Roman" w:cs="Times New Roman"/>
          <w:sz w:val="24"/>
          <w:szCs w:val="24"/>
          <w:lang w:eastAsia="ru-RU"/>
        </w:rPr>
        <w:fldChar w:fldCharType="separate"/>
      </w:r>
      <w:hyperlink w:anchor="_Toc50795">
        <w:r w:rsidRPr="00C418CC">
          <w:rPr>
            <w:rFonts w:ascii="Times New Roman" w:eastAsia="Calibri" w:hAnsi="Times New Roman" w:cs="Times New Roman"/>
            <w:sz w:val="24"/>
            <w:szCs w:val="24"/>
            <w:lang w:eastAsia="ru-RU"/>
          </w:rPr>
          <w:t>I. ПОЯСНИТЕЛЬНАЯ ЗАПИСКА</w:t>
        </w:r>
        <w:r w:rsidRPr="00C418CC">
          <w:rPr>
            <w:rFonts w:ascii="Times New Roman" w:eastAsia="Calibri" w:hAnsi="Times New Roman" w:cs="Times New Roman"/>
            <w:sz w:val="24"/>
            <w:szCs w:val="24"/>
            <w:lang w:eastAsia="ru-RU"/>
          </w:rPr>
          <w:tab/>
        </w:r>
      </w:hyperlink>
      <w:r>
        <w:rPr>
          <w:rFonts w:ascii="Times New Roman" w:eastAsia="Calibri" w:hAnsi="Times New Roman" w:cs="Times New Roman"/>
          <w:sz w:val="24"/>
          <w:szCs w:val="24"/>
          <w:lang w:eastAsia="ru-RU"/>
        </w:rPr>
        <w:t>3</w:t>
      </w:r>
    </w:p>
    <w:p w:rsidR="0014291E" w:rsidRPr="00C418CC" w:rsidRDefault="004F006B" w:rsidP="0014291E">
      <w:pPr>
        <w:tabs>
          <w:tab w:val="left" w:pos="426"/>
          <w:tab w:val="right" w:leader="dot" w:pos="9060"/>
          <w:tab w:val="right" w:leader="dot" w:pos="9131"/>
        </w:tabs>
        <w:spacing w:after="100" w:line="276" w:lineRule="auto"/>
        <w:jc w:val="both"/>
        <w:rPr>
          <w:rFonts w:ascii="Times New Roman" w:eastAsia="Calibri" w:hAnsi="Times New Roman" w:cs="Times New Roman"/>
          <w:sz w:val="24"/>
          <w:szCs w:val="24"/>
          <w:lang w:eastAsia="ru-RU"/>
        </w:rPr>
      </w:pPr>
      <w:hyperlink w:anchor="_Toc50796">
        <w:r w:rsidR="0014291E" w:rsidRPr="00C418CC">
          <w:rPr>
            <w:rFonts w:ascii="Times New Roman" w:eastAsia="Calibri" w:hAnsi="Times New Roman" w:cs="Times New Roman"/>
            <w:sz w:val="24"/>
            <w:szCs w:val="24"/>
            <w:lang w:eastAsia="ru-RU"/>
          </w:rPr>
          <w:t>II. СОДЕРЖАНИЕ ОБУЧЕНИЯ</w:t>
        </w:r>
        <w:r w:rsidR="0014291E" w:rsidRPr="00C418CC">
          <w:rPr>
            <w:rFonts w:ascii="Times New Roman" w:eastAsia="Calibri" w:hAnsi="Times New Roman" w:cs="Times New Roman"/>
            <w:sz w:val="24"/>
            <w:szCs w:val="24"/>
            <w:lang w:eastAsia="ru-RU"/>
          </w:rPr>
          <w:tab/>
        </w:r>
      </w:hyperlink>
      <w:r w:rsidR="0014291E">
        <w:rPr>
          <w:rFonts w:ascii="Times New Roman" w:eastAsia="Calibri" w:hAnsi="Times New Roman" w:cs="Times New Roman"/>
          <w:sz w:val="24"/>
          <w:szCs w:val="24"/>
          <w:lang w:eastAsia="ru-RU"/>
        </w:rPr>
        <w:t>6</w:t>
      </w:r>
    </w:p>
    <w:p w:rsidR="0014291E" w:rsidRPr="00C418CC" w:rsidRDefault="004F006B" w:rsidP="0014291E">
      <w:pPr>
        <w:tabs>
          <w:tab w:val="left" w:pos="426"/>
          <w:tab w:val="right" w:leader="dot" w:pos="9060"/>
          <w:tab w:val="right" w:leader="dot" w:pos="9131"/>
        </w:tabs>
        <w:spacing w:after="100" w:line="276" w:lineRule="auto"/>
        <w:jc w:val="both"/>
        <w:rPr>
          <w:rFonts w:ascii="Times New Roman" w:eastAsia="Calibri" w:hAnsi="Times New Roman" w:cs="Times New Roman"/>
          <w:sz w:val="24"/>
          <w:szCs w:val="24"/>
          <w:lang w:eastAsia="ru-RU"/>
        </w:rPr>
      </w:pPr>
      <w:hyperlink w:anchor="_Toc50797">
        <w:r w:rsidR="0014291E" w:rsidRPr="00C418CC">
          <w:rPr>
            <w:rFonts w:ascii="Times New Roman" w:eastAsia="Calibri" w:hAnsi="Times New Roman" w:cs="Times New Roman"/>
            <w:sz w:val="24"/>
            <w:szCs w:val="24"/>
            <w:lang w:eastAsia="ru-RU"/>
          </w:rPr>
          <w:t>III. ТЕМАТИЧЕСКОЕ ПЛАНИРОВАНИЕ</w:t>
        </w:r>
        <w:r w:rsidR="0014291E" w:rsidRPr="00C418CC">
          <w:rPr>
            <w:rFonts w:ascii="Times New Roman" w:eastAsia="Calibri" w:hAnsi="Times New Roman" w:cs="Times New Roman"/>
            <w:sz w:val="24"/>
            <w:szCs w:val="24"/>
            <w:lang w:eastAsia="ru-RU"/>
          </w:rPr>
          <w:tab/>
        </w:r>
      </w:hyperlink>
      <w:r w:rsidR="0014291E">
        <w:rPr>
          <w:rFonts w:ascii="Times New Roman" w:eastAsia="Calibri" w:hAnsi="Times New Roman" w:cs="Times New Roman"/>
          <w:sz w:val="24"/>
          <w:szCs w:val="24"/>
          <w:lang w:eastAsia="ru-RU"/>
        </w:rPr>
        <w:t>8</w:t>
      </w:r>
    </w:p>
    <w:p w:rsidR="0014291E" w:rsidRDefault="0014291E" w:rsidP="0014291E">
      <w:pPr>
        <w:rPr>
          <w:rFonts w:ascii="Times New Roman" w:eastAsia="Calibri" w:hAnsi="Times New Roman" w:cs="Times New Roman"/>
          <w:sz w:val="24"/>
          <w:szCs w:val="24"/>
          <w:lang w:eastAsia="ru-RU"/>
        </w:rPr>
      </w:pPr>
      <w:r w:rsidRPr="00C418CC">
        <w:rPr>
          <w:rFonts w:ascii="Times New Roman" w:eastAsia="Calibri" w:hAnsi="Times New Roman" w:cs="Times New Roman"/>
          <w:sz w:val="24"/>
          <w:szCs w:val="24"/>
          <w:lang w:eastAsia="ru-RU"/>
        </w:rPr>
        <w:fldChar w:fldCharType="end"/>
      </w:r>
      <w:r>
        <w:rPr>
          <w:rFonts w:ascii="Times New Roman" w:eastAsia="Calibri" w:hAnsi="Times New Roman" w:cs="Times New Roman"/>
          <w:sz w:val="24"/>
          <w:szCs w:val="24"/>
          <w:lang w:eastAsia="ru-RU"/>
        </w:rPr>
        <w:br w:type="page"/>
      </w:r>
    </w:p>
    <w:p w:rsidR="0014291E" w:rsidRPr="00C06897" w:rsidRDefault="0014291E" w:rsidP="0014291E">
      <w:pPr>
        <w:spacing w:after="0" w:line="240" w:lineRule="auto"/>
        <w:jc w:val="center"/>
        <w:rPr>
          <w:rFonts w:ascii="Times New Roman" w:eastAsia="Times New Roman" w:hAnsi="Times New Roman" w:cs="Times New Roman"/>
          <w:b/>
          <w:color w:val="000000" w:themeColor="text1"/>
          <w:sz w:val="24"/>
          <w:szCs w:val="24"/>
          <w:lang w:eastAsia="ru-RU"/>
        </w:rPr>
      </w:pPr>
      <w:r w:rsidRPr="00C06897">
        <w:rPr>
          <w:rFonts w:ascii="Times New Roman" w:eastAsia="Times New Roman" w:hAnsi="Times New Roman" w:cs="Times New Roman"/>
          <w:b/>
          <w:color w:val="000000" w:themeColor="text1"/>
          <w:sz w:val="24"/>
          <w:szCs w:val="24"/>
          <w:lang w:val="en-US" w:eastAsia="ru-RU"/>
        </w:rPr>
        <w:lastRenderedPageBreak/>
        <w:t>I</w:t>
      </w:r>
      <w:r w:rsidRPr="00C06897">
        <w:rPr>
          <w:rFonts w:ascii="Times New Roman" w:eastAsia="Times New Roman" w:hAnsi="Times New Roman" w:cs="Times New Roman"/>
          <w:b/>
          <w:color w:val="000000" w:themeColor="text1"/>
          <w:sz w:val="24"/>
          <w:szCs w:val="24"/>
          <w:lang w:eastAsia="ru-RU"/>
        </w:rPr>
        <w:t>. ПОЯСНИТЕЛЬНАЯ ЗАПИСКА</w:t>
      </w:r>
    </w:p>
    <w:p w:rsidR="0014291E" w:rsidRPr="0014291E" w:rsidRDefault="0014291E" w:rsidP="0014291E">
      <w:pPr>
        <w:spacing w:after="0" w:line="240" w:lineRule="auto"/>
        <w:ind w:firstLine="709"/>
        <w:jc w:val="both"/>
        <w:rPr>
          <w:rFonts w:ascii="Times New Roman" w:hAnsi="Times New Roman" w:cs="Times New Roman"/>
          <w:color w:val="000000" w:themeColor="text1"/>
          <w:sz w:val="24"/>
          <w:szCs w:val="24"/>
          <w:highlight w:val="white"/>
        </w:rPr>
      </w:pPr>
      <w:r w:rsidRPr="0014291E">
        <w:rPr>
          <w:rFonts w:ascii="Times New Roman" w:eastAsia="Times New Roman" w:hAnsi="Times New Roman" w:cs="Times New Roman"/>
          <w:color w:val="000000" w:themeColor="text1"/>
          <w:sz w:val="24"/>
          <w:szCs w:val="24"/>
        </w:rPr>
        <w:t xml:space="preserve">Федеральная </w:t>
      </w:r>
      <w:r w:rsidRPr="0014291E">
        <w:rPr>
          <w:rFonts w:ascii="Times New Roman" w:hAnsi="Times New Roman" w:cs="Times New Roman"/>
          <w:color w:val="000000" w:themeColor="text1"/>
          <w:sz w:val="24"/>
          <w:szCs w:val="24"/>
          <w:highlight w:val="white"/>
        </w:rPr>
        <w:t xml:space="preserve">рабочая программа по учебному предмету </w:t>
      </w:r>
      <w:r w:rsidRPr="0014291E">
        <w:rPr>
          <w:rFonts w:ascii="Times New Roman" w:hAnsi="Times New Roman" w:cs="Times New Roman"/>
          <w:color w:val="000000" w:themeColor="text1"/>
          <w:sz w:val="24"/>
          <w:szCs w:val="24"/>
        </w:rPr>
        <w:t xml:space="preserve">«Труд (технология)» </w:t>
      </w:r>
      <w:r w:rsidRPr="0014291E">
        <w:rPr>
          <w:rFonts w:ascii="Times New Roman" w:hAnsi="Times New Roman" w:cs="Times New Roman"/>
          <w:color w:val="000000" w:themeColor="text1"/>
          <w:sz w:val="24"/>
          <w:szCs w:val="24"/>
          <w:highlight w:val="white"/>
        </w:rPr>
        <w:t>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w:t>
      </w:r>
      <w:r w:rsidRPr="0014291E">
        <w:rPr>
          <w:rStyle w:val="a5"/>
          <w:rFonts w:ascii="Times New Roman" w:hAnsi="Times New Roman" w:cs="Times New Roman"/>
          <w:color w:val="000000" w:themeColor="text1"/>
          <w:sz w:val="24"/>
          <w:szCs w:val="24"/>
          <w:highlight w:val="white"/>
        </w:rPr>
        <w:footnoteReference w:id="1"/>
      </w:r>
      <w:r w:rsidRPr="0014291E">
        <w:rPr>
          <w:rFonts w:ascii="Times New Roman" w:hAnsi="Times New Roman" w:cs="Times New Roman"/>
          <w:color w:val="000000" w:themeColor="text1"/>
          <w:sz w:val="24"/>
          <w:szCs w:val="24"/>
          <w:highlight w:val="white"/>
        </w:rPr>
        <w:t xml:space="preserve"> (вариант 1)</w:t>
      </w:r>
      <w:r w:rsidRPr="0014291E">
        <w:rPr>
          <w:rFonts w:ascii="Times New Roman" w:eastAsia="Calibri" w:hAnsi="Times New Roman" w:cs="Times New Roman"/>
          <w:color w:val="000000" w:themeColor="text1"/>
          <w:sz w:val="24"/>
          <w:szCs w:val="24"/>
        </w:rPr>
        <w:t xml:space="preserve"> и </w:t>
      </w:r>
      <w:r w:rsidRPr="0014291E">
        <w:rPr>
          <w:rFonts w:ascii="Times New Roman" w:hAnsi="Times New Roman" w:cs="Times New Roman"/>
          <w:color w:val="000000" w:themeColor="text1"/>
          <w:sz w:val="24"/>
          <w:szCs w:val="24"/>
        </w:rPr>
        <w:t xml:space="preserve">ориентирована на целевые приоритеты, сформулированные в федеральной рабочей программе воспитания, входящей в состав </w:t>
      </w:r>
      <w:r w:rsidRPr="0014291E">
        <w:rPr>
          <w:rFonts w:ascii="Times New Roman" w:hAnsi="Times New Roman" w:cs="Times New Roman"/>
          <w:color w:val="000000" w:themeColor="text1"/>
          <w:sz w:val="24"/>
          <w:szCs w:val="24"/>
          <w:highlight w:val="white"/>
        </w:rPr>
        <w:t>ФАООП УО</w:t>
      </w:r>
      <w:r w:rsidRPr="0014291E">
        <w:rPr>
          <w:rFonts w:ascii="Times New Roman" w:hAnsi="Times New Roman" w:cs="Times New Roman"/>
          <w:color w:val="000000" w:themeColor="text1"/>
          <w:sz w:val="24"/>
          <w:szCs w:val="24"/>
        </w:rPr>
        <w:t>.</w:t>
      </w:r>
    </w:p>
    <w:p w:rsidR="0014291E" w:rsidRPr="0014291E" w:rsidRDefault="0014291E" w:rsidP="0014291E">
      <w:pPr>
        <w:spacing w:after="0" w:line="240" w:lineRule="auto"/>
        <w:ind w:firstLine="709"/>
        <w:jc w:val="both"/>
        <w:rPr>
          <w:rFonts w:ascii="Times New Roman" w:hAnsi="Times New Roman" w:cs="Times New Roman"/>
          <w:color w:val="000000" w:themeColor="text1"/>
          <w:sz w:val="24"/>
          <w:szCs w:val="24"/>
          <w:highlight w:val="white"/>
        </w:rPr>
      </w:pPr>
      <w:r w:rsidRPr="0014291E">
        <w:rPr>
          <w:rFonts w:ascii="Times New Roman" w:hAnsi="Times New Roman" w:cs="Times New Roman"/>
          <w:color w:val="000000" w:themeColor="text1"/>
          <w:sz w:val="24"/>
          <w:szCs w:val="24"/>
          <w:highlight w:val="white"/>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r w:rsidRPr="0014291E">
        <w:rPr>
          <w:rFonts w:ascii="Times New Roman" w:hAnsi="Times New Roman" w:cs="Times New Roman"/>
          <w:color w:val="000000" w:themeColor="text1"/>
          <w:sz w:val="24"/>
          <w:szCs w:val="24"/>
        </w:rPr>
        <w:t xml:space="preserve">   </w:t>
      </w:r>
    </w:p>
    <w:p w:rsidR="0014291E" w:rsidRPr="0014291E" w:rsidRDefault="0014291E" w:rsidP="0014291E">
      <w:pPr>
        <w:pStyle w:val="ConsPlusNormal"/>
        <w:ind w:firstLine="709"/>
        <w:jc w:val="both"/>
        <w:rPr>
          <w:rFonts w:ascii="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 xml:space="preserve">Реализация ФАООП УО (вариант 1) обеспечивает обучающимся </w:t>
      </w:r>
      <w:r w:rsidRPr="0014291E">
        <w:rPr>
          <w:rFonts w:ascii="Times New Roman" w:eastAsia="Calibri" w:hAnsi="Times New Roman" w:cs="Times New Roman"/>
          <w:color w:val="000000" w:themeColor="text1"/>
          <w:sz w:val="24"/>
          <w:szCs w:val="24"/>
        </w:rPr>
        <w:t xml:space="preserve">с легкой умственной отсталостью (интеллектуальными нарушениями) </w:t>
      </w:r>
      <w:r w:rsidRPr="0014291E">
        <w:rPr>
          <w:rFonts w:ascii="Times New Roman" w:eastAsia="Times New Roman" w:hAnsi="Times New Roman" w:cs="Times New Roman"/>
          <w:color w:val="000000" w:themeColor="text1"/>
          <w:sz w:val="24"/>
          <w:szCs w:val="24"/>
        </w:rPr>
        <w:t xml:space="preserve">уровень общего образования, </w:t>
      </w:r>
      <w:r w:rsidRPr="0014291E">
        <w:rPr>
          <w:rFonts w:ascii="Times New Roman" w:hAnsi="Times New Roman" w:cs="Times New Roman"/>
          <w:color w:val="000000" w:themeColor="text1"/>
          <w:sz w:val="24"/>
          <w:szCs w:val="24"/>
        </w:rPr>
        <w:t xml:space="preserve">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w:t>
      </w:r>
    </w:p>
    <w:p w:rsidR="0014291E" w:rsidRPr="0014291E" w:rsidRDefault="0014291E" w:rsidP="0014291E">
      <w:pPr>
        <w:pStyle w:val="ConsPlusNormal"/>
        <w:ind w:firstLine="709"/>
        <w:jc w:val="both"/>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 xml:space="preserve">При реализации </w:t>
      </w:r>
      <w:r w:rsidRPr="0014291E">
        <w:rPr>
          <w:rFonts w:ascii="Times New Roman" w:eastAsia="Times New Roman" w:hAnsi="Times New Roman" w:cs="Times New Roman"/>
          <w:color w:val="000000" w:themeColor="text1"/>
          <w:sz w:val="24"/>
          <w:szCs w:val="24"/>
        </w:rPr>
        <w:t xml:space="preserve">ФАООП УО (вариант 1) </w:t>
      </w:r>
      <w:r w:rsidRPr="0014291E">
        <w:rPr>
          <w:rFonts w:ascii="Times New Roman" w:hAnsi="Times New Roman" w:cs="Times New Roman"/>
          <w:color w:val="000000" w:themeColor="text1"/>
          <w:sz w:val="24"/>
          <w:szCs w:val="24"/>
        </w:rPr>
        <w:t>образовательный процесс ориентирован на социальную адаптацию, нравственное развитие и на достижение планируемых результатов освоения содержания учебных предметов и предметов (курсов) коррекционно-развивающей области.</w:t>
      </w:r>
    </w:p>
    <w:p w:rsidR="0014291E" w:rsidRPr="0014291E" w:rsidRDefault="0014291E" w:rsidP="0014291E">
      <w:pP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 xml:space="preserve">Основная </w:t>
      </w:r>
      <w:r w:rsidRPr="0014291E">
        <w:rPr>
          <w:rFonts w:ascii="Times New Roman" w:hAnsi="Times New Roman" w:cs="Times New Roman"/>
          <w:i/>
          <w:color w:val="000000" w:themeColor="text1"/>
          <w:sz w:val="24"/>
          <w:szCs w:val="24"/>
        </w:rPr>
        <w:t>цель</w:t>
      </w:r>
      <w:r w:rsidRPr="0014291E">
        <w:rPr>
          <w:rFonts w:ascii="Times New Roman" w:hAnsi="Times New Roman" w:cs="Times New Roman"/>
          <w:color w:val="000000" w:themeColor="text1"/>
          <w:sz w:val="24"/>
          <w:szCs w:val="24"/>
        </w:rPr>
        <w:t xml:space="preserve"> изучения предмета заключается во всестороннем развитии личности обучающегося с умственной отсталостью (интеллектуальными нарушениями) </w:t>
      </w:r>
      <w:r w:rsidRPr="0014291E">
        <w:rPr>
          <w:rFonts w:ascii="Times New Roman" w:eastAsia="Times New Roman" w:hAnsi="Times New Roman" w:cs="Times New Roman"/>
          <w:color w:val="000000" w:themeColor="text1"/>
          <w:sz w:val="24"/>
          <w:szCs w:val="24"/>
        </w:rPr>
        <w:t>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14291E" w:rsidRPr="0014291E" w:rsidRDefault="0014291E" w:rsidP="0014291E">
      <w:pPr>
        <w:tabs>
          <w:tab w:val="left" w:pos="0"/>
        </w:tabs>
        <w:spacing w:after="0" w:line="240" w:lineRule="auto"/>
        <w:ind w:firstLine="709"/>
        <w:jc w:val="both"/>
        <w:rPr>
          <w:rFonts w:ascii="Times New Roman" w:hAnsi="Times New Roman" w:cs="Times New Roman"/>
          <w:color w:val="000000" w:themeColor="text1"/>
          <w:sz w:val="24"/>
          <w:szCs w:val="24"/>
          <w:shd w:val="clear" w:color="auto" w:fill="FFFFFF"/>
        </w:rPr>
      </w:pPr>
      <w:r w:rsidRPr="0014291E">
        <w:rPr>
          <w:rFonts w:ascii="Times New Roman" w:hAnsi="Times New Roman" w:cs="Times New Roman"/>
          <w:color w:val="000000" w:themeColor="text1"/>
          <w:sz w:val="24"/>
          <w:szCs w:val="24"/>
        </w:rPr>
        <w:t>В соответствии с требованиями</w:t>
      </w:r>
      <w:r w:rsidRPr="0014291E">
        <w:rPr>
          <w:rFonts w:ascii="Times New Roman" w:eastAsia="SchoolBookSanPin" w:hAnsi="Times New Roman" w:cs="Times New Roman"/>
          <w:color w:val="000000" w:themeColor="text1"/>
          <w:sz w:val="24"/>
          <w:szCs w:val="24"/>
        </w:rPr>
        <w:t xml:space="preserve"> ФГОС обучающихся с умственной отсталостью (интеллектуальными нарушениями) (вариант 1) </w:t>
      </w:r>
      <w:r w:rsidRPr="0014291E">
        <w:rPr>
          <w:rFonts w:ascii="Times New Roman" w:hAnsi="Times New Roman" w:cs="Times New Roman"/>
          <w:color w:val="000000" w:themeColor="text1"/>
          <w:sz w:val="24"/>
          <w:szCs w:val="24"/>
        </w:rPr>
        <w:t xml:space="preserve">в обобщенном виде </w:t>
      </w:r>
      <w:r w:rsidRPr="0014291E">
        <w:rPr>
          <w:rFonts w:ascii="Times New Roman" w:hAnsi="Times New Roman" w:cs="Times New Roman"/>
          <w:i/>
          <w:color w:val="000000" w:themeColor="text1"/>
          <w:sz w:val="24"/>
          <w:szCs w:val="24"/>
        </w:rPr>
        <w:t>задачи реализации содержания</w:t>
      </w:r>
      <w:r w:rsidRPr="0014291E">
        <w:rPr>
          <w:rFonts w:ascii="Times New Roman" w:hAnsi="Times New Roman" w:cs="Times New Roman"/>
          <w:color w:val="000000" w:themeColor="text1"/>
          <w:sz w:val="24"/>
          <w:szCs w:val="24"/>
        </w:rPr>
        <w:t xml:space="preserve"> учебного предмета «Труд (технология)» включают: </w:t>
      </w:r>
    </w:p>
    <w:p w:rsidR="0014291E" w:rsidRPr="0014291E" w:rsidRDefault="0014291E" w:rsidP="0014291E">
      <w:pPr>
        <w:tabs>
          <w:tab w:val="left" w:pos="0"/>
        </w:tabs>
        <w:spacing w:after="0" w:line="240" w:lineRule="auto"/>
        <w:ind w:firstLine="709"/>
        <w:jc w:val="both"/>
        <w:rPr>
          <w:rFonts w:ascii="Times New Roman" w:hAnsi="Times New Roman" w:cs="Times New Roman"/>
          <w:color w:val="000000" w:themeColor="text1"/>
          <w:sz w:val="24"/>
          <w:szCs w:val="24"/>
          <w:shd w:val="clear" w:color="auto" w:fill="FFFFFF"/>
        </w:rPr>
      </w:pPr>
      <w:r w:rsidRPr="0014291E">
        <w:rPr>
          <w:rFonts w:ascii="Times New Roman" w:hAnsi="Times New Roman" w:cs="Times New Roman"/>
          <w:color w:val="000000" w:themeColor="text1"/>
          <w:sz w:val="24"/>
          <w:szCs w:val="24"/>
          <w:shd w:val="clear" w:color="auto" w:fill="FFFFFF"/>
        </w:rPr>
        <w:t>овладение элементарными приемами ручного труда, общетрудовыми умениями и навыками;</w:t>
      </w:r>
    </w:p>
    <w:p w:rsidR="0014291E" w:rsidRPr="0014291E" w:rsidRDefault="0014291E" w:rsidP="0014291E">
      <w:pPr>
        <w:tabs>
          <w:tab w:val="left" w:pos="0"/>
        </w:tabs>
        <w:spacing w:after="0" w:line="240" w:lineRule="auto"/>
        <w:ind w:firstLine="709"/>
        <w:jc w:val="both"/>
        <w:rPr>
          <w:rFonts w:ascii="Times New Roman" w:hAnsi="Times New Roman" w:cs="Times New Roman"/>
          <w:color w:val="000000" w:themeColor="text1"/>
          <w:sz w:val="24"/>
          <w:szCs w:val="24"/>
          <w:shd w:val="clear" w:color="auto" w:fill="FFFFFF"/>
        </w:rPr>
      </w:pPr>
      <w:r w:rsidRPr="0014291E">
        <w:rPr>
          <w:rFonts w:ascii="Times New Roman" w:hAnsi="Times New Roman" w:cs="Times New Roman"/>
          <w:color w:val="000000" w:themeColor="text1"/>
          <w:sz w:val="24"/>
          <w:szCs w:val="24"/>
          <w:shd w:val="clear" w:color="auto" w:fill="FFFFFF"/>
        </w:rPr>
        <w:t xml:space="preserve">развитие самостоятельности, положительной мотивации к трудовой деятельности;  </w:t>
      </w:r>
    </w:p>
    <w:p w:rsidR="0014291E" w:rsidRPr="0014291E" w:rsidRDefault="0014291E" w:rsidP="0014291E">
      <w:pPr>
        <w:tabs>
          <w:tab w:val="left" w:pos="0"/>
        </w:tabs>
        <w:spacing w:after="0" w:line="240" w:lineRule="auto"/>
        <w:ind w:firstLine="709"/>
        <w:jc w:val="both"/>
        <w:rPr>
          <w:rFonts w:ascii="Times New Roman" w:hAnsi="Times New Roman" w:cs="Times New Roman"/>
          <w:color w:val="000000" w:themeColor="text1"/>
          <w:sz w:val="24"/>
          <w:szCs w:val="24"/>
          <w:shd w:val="clear" w:color="auto" w:fill="FFFFFF"/>
        </w:rPr>
      </w:pPr>
      <w:r w:rsidRPr="0014291E">
        <w:rPr>
          <w:rFonts w:ascii="Times New Roman" w:hAnsi="Times New Roman" w:cs="Times New Roman"/>
          <w:color w:val="000000" w:themeColor="text1"/>
          <w:sz w:val="24"/>
          <w:szCs w:val="24"/>
          <w:shd w:val="clear" w:color="auto" w:fill="FFFFFF"/>
        </w:rPr>
        <w:t>получение первоначальных представлений о значении труда в жизни человека и общества, о мире профессий и важности выбора доступной профессии.</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w w:val="105"/>
          <w:sz w:val="24"/>
          <w:szCs w:val="24"/>
        </w:rPr>
        <w:t>Основные</w:t>
      </w:r>
      <w:r w:rsidRPr="0014291E">
        <w:rPr>
          <w:rFonts w:ascii="Times New Roman" w:hAnsi="Times New Roman" w:cs="Times New Roman"/>
          <w:color w:val="000000" w:themeColor="text1"/>
          <w:spacing w:val="-7"/>
          <w:w w:val="105"/>
          <w:sz w:val="24"/>
          <w:szCs w:val="24"/>
        </w:rPr>
        <w:t xml:space="preserve"> </w:t>
      </w:r>
      <w:r w:rsidRPr="0014291E">
        <w:rPr>
          <w:rFonts w:ascii="Times New Roman" w:hAnsi="Times New Roman" w:cs="Times New Roman"/>
          <w:color w:val="000000" w:themeColor="text1"/>
          <w:w w:val="105"/>
          <w:sz w:val="24"/>
          <w:szCs w:val="24"/>
        </w:rPr>
        <w:t>направления</w:t>
      </w:r>
      <w:r w:rsidRPr="0014291E">
        <w:rPr>
          <w:rFonts w:ascii="Times New Roman" w:hAnsi="Times New Roman" w:cs="Times New Roman"/>
          <w:color w:val="000000" w:themeColor="text1"/>
          <w:spacing w:val="-7"/>
          <w:w w:val="105"/>
          <w:sz w:val="24"/>
          <w:szCs w:val="24"/>
        </w:rPr>
        <w:t xml:space="preserve"> </w:t>
      </w:r>
      <w:r w:rsidRPr="0014291E">
        <w:rPr>
          <w:rFonts w:ascii="Times New Roman" w:hAnsi="Times New Roman" w:cs="Times New Roman"/>
          <w:color w:val="000000" w:themeColor="text1"/>
          <w:w w:val="105"/>
          <w:sz w:val="24"/>
          <w:szCs w:val="24"/>
        </w:rPr>
        <w:t>работы</w:t>
      </w:r>
      <w:r w:rsidRPr="0014291E">
        <w:rPr>
          <w:rFonts w:ascii="Times New Roman" w:hAnsi="Times New Roman" w:cs="Times New Roman"/>
          <w:color w:val="000000" w:themeColor="text1"/>
          <w:spacing w:val="-6"/>
          <w:w w:val="105"/>
          <w:sz w:val="24"/>
          <w:szCs w:val="24"/>
        </w:rPr>
        <w:t xml:space="preserve"> </w:t>
      </w:r>
      <w:r w:rsidRPr="0014291E">
        <w:rPr>
          <w:rFonts w:ascii="Times New Roman" w:hAnsi="Times New Roman" w:cs="Times New Roman"/>
          <w:color w:val="000000" w:themeColor="text1"/>
          <w:w w:val="105"/>
          <w:sz w:val="24"/>
          <w:szCs w:val="24"/>
        </w:rPr>
        <w:t>связаны с</w:t>
      </w:r>
      <w:r w:rsidRPr="0014291E">
        <w:rPr>
          <w:rFonts w:ascii="Times New Roman" w:hAnsi="Times New Roman" w:cs="Times New Roman"/>
          <w:color w:val="000000" w:themeColor="text1"/>
          <w:spacing w:val="-6"/>
          <w:w w:val="105"/>
          <w:sz w:val="24"/>
          <w:szCs w:val="24"/>
        </w:rPr>
        <w:t xml:space="preserve"> решением </w:t>
      </w:r>
      <w:r w:rsidRPr="0014291E">
        <w:rPr>
          <w:rFonts w:ascii="Times New Roman" w:hAnsi="Times New Roman" w:cs="Times New Roman"/>
          <w:color w:val="000000" w:themeColor="text1"/>
          <w:w w:val="105"/>
          <w:sz w:val="24"/>
          <w:szCs w:val="24"/>
        </w:rPr>
        <w:t>задач</w:t>
      </w:r>
      <w:r w:rsidRPr="0014291E">
        <w:rPr>
          <w:rFonts w:ascii="Times New Roman" w:hAnsi="Times New Roman" w:cs="Times New Roman"/>
          <w:color w:val="000000" w:themeColor="text1"/>
          <w:spacing w:val="-2"/>
          <w:w w:val="105"/>
          <w:sz w:val="24"/>
          <w:szCs w:val="24"/>
        </w:rPr>
        <w:t xml:space="preserve"> предмета:</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формирование представлений о гармоничном единстве природного и рукотворного мира и о месте в нём человека;</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расширение культурного кругозора, обогащение знаний о культурно-исторических традициях в мире вещей;</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расширение знаний о материалах и их свойствах, технологиях использования;</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формирование практических умений и навыков использования различных материалов в предметно-преобразующей деятельности;</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формирование интереса к разнообразным видам труда;</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развитие познавательных психических процессов (восприятия, памяти, воображения, мышления, речи);</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развитие умственной деятельности (анализ, синтез, сравнение, классификация, обобщение);</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 xml:space="preserve">развитие сенсомоторных процессов, руки, глазомера через формирование </w:t>
      </w:r>
      <w:r w:rsidRPr="0014291E">
        <w:rPr>
          <w:rFonts w:ascii="Times New Roman" w:hAnsi="Times New Roman" w:cs="Times New Roman"/>
          <w:color w:val="000000" w:themeColor="text1"/>
          <w:sz w:val="24"/>
          <w:szCs w:val="24"/>
        </w:rPr>
        <w:lastRenderedPageBreak/>
        <w:t>практических умений;</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формирование информационной грамотности, умения работать с различными источниками информации;</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14291E" w:rsidRPr="0014291E" w:rsidRDefault="0014291E" w:rsidP="001429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14291E">
        <w:rPr>
          <w:rFonts w:ascii="Times New Roman" w:eastAsia="Times New Roman" w:hAnsi="Times New Roman" w:cs="Times New Roman"/>
          <w:color w:val="000000" w:themeColor="text1"/>
          <w:sz w:val="24"/>
          <w:szCs w:val="24"/>
          <w:lang w:eastAsia="ru-RU"/>
        </w:rPr>
        <w:t>Коррекционные задачи направлены на:</w:t>
      </w:r>
    </w:p>
    <w:p w:rsidR="0014291E" w:rsidRPr="0014291E" w:rsidRDefault="0014291E" w:rsidP="0014291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14291E">
        <w:rPr>
          <w:rFonts w:ascii="Times New Roman" w:eastAsia="Times New Roman" w:hAnsi="Times New Roman" w:cs="Times New Roman"/>
          <w:color w:val="000000" w:themeColor="text1"/>
          <w:sz w:val="24"/>
          <w:szCs w:val="24"/>
          <w:lang w:eastAsia="ru-RU"/>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14291E" w:rsidRPr="0014291E" w:rsidRDefault="0014291E" w:rsidP="0014291E">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14291E">
        <w:rPr>
          <w:rFonts w:ascii="Times New Roman" w:eastAsia="Times New Roman" w:hAnsi="Times New Roman" w:cs="Times New Roman"/>
          <w:color w:val="000000" w:themeColor="text1"/>
          <w:sz w:val="24"/>
          <w:szCs w:val="24"/>
          <w:lang w:eastAsia="ru-RU"/>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14291E" w:rsidRPr="0014291E" w:rsidRDefault="0014291E" w:rsidP="0014291E">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14291E">
        <w:rPr>
          <w:rFonts w:ascii="Times New Roman" w:eastAsia="Times New Roman" w:hAnsi="Times New Roman" w:cs="Times New Roman"/>
          <w:color w:val="000000" w:themeColor="text1"/>
          <w:sz w:val="24"/>
          <w:szCs w:val="24"/>
          <w:lang w:eastAsia="ru-RU"/>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14291E" w:rsidRPr="0014291E" w:rsidRDefault="0014291E" w:rsidP="0014291E">
      <w:pPr>
        <w:pStyle w:val="a6"/>
        <w:tabs>
          <w:tab w:val="left" w:pos="709"/>
        </w:tabs>
        <w:ind w:left="20" w:right="20" w:firstLine="709"/>
        <w:rPr>
          <w:rFonts w:ascii="Times New Roman" w:eastAsia="Times New Roman" w:hAnsi="Times New Roman" w:cs="Times New Roman"/>
          <w:color w:val="000000" w:themeColor="text1"/>
          <w:sz w:val="24"/>
          <w:szCs w:val="24"/>
          <w:lang w:eastAsia="ru-RU"/>
        </w:rPr>
      </w:pPr>
      <w:r w:rsidRPr="0014291E">
        <w:rPr>
          <w:rFonts w:ascii="Times New Roman" w:eastAsia="Times New Roman" w:hAnsi="Times New Roman" w:cs="Times New Roman"/>
          <w:color w:val="000000" w:themeColor="text1"/>
          <w:sz w:val="24"/>
          <w:szCs w:val="24"/>
          <w:lang w:eastAsia="ru-RU"/>
        </w:rPr>
        <w:t xml:space="preserve">Согласно федеральной рабочей программе воспитания, к базовым ценностям российского общества относятся семья, труд, отечество, природа, мир, знания, культура, здоровье, человек. При реализации рабочей программы по предмету </w:t>
      </w:r>
      <w:r w:rsidRPr="0014291E">
        <w:rPr>
          <w:rFonts w:ascii="Times New Roman" w:hAnsi="Times New Roman" w:cs="Times New Roman"/>
          <w:color w:val="000000" w:themeColor="text1"/>
          <w:sz w:val="24"/>
          <w:szCs w:val="24"/>
        </w:rPr>
        <w:t xml:space="preserve">«Труд (технология)» необходимо </w:t>
      </w:r>
      <w:r w:rsidRPr="0014291E">
        <w:rPr>
          <w:rFonts w:ascii="Times New Roman" w:eastAsia="Times New Roman" w:hAnsi="Times New Roman" w:cs="Times New Roman"/>
          <w:color w:val="000000" w:themeColor="text1"/>
          <w:sz w:val="24"/>
          <w:szCs w:val="24"/>
          <w:lang w:eastAsia="ru-RU"/>
        </w:rPr>
        <w:t xml:space="preserve">учитывать следующие целевые ориентиры: знание обучающимися основных норм, которые общество выработало на основе базовых ценностей; позитивное отношение обучающихся к общественным ценностям; поведение, соответствующее правилам и социальным нормам, основанным на общественных ценностях.  </w:t>
      </w:r>
    </w:p>
    <w:p w:rsidR="0014291E" w:rsidRPr="0014291E" w:rsidRDefault="0014291E" w:rsidP="0014291E">
      <w:pPr>
        <w:pStyle w:val="a6"/>
        <w:tabs>
          <w:tab w:val="left" w:pos="709"/>
        </w:tabs>
        <w:ind w:left="0" w:right="20" w:firstLine="709"/>
        <w:rPr>
          <w:rFonts w:ascii="Times New Roman" w:eastAsia="Times New Roman" w:hAnsi="Times New Roman" w:cs="Times New Roman"/>
          <w:color w:val="000000" w:themeColor="text1"/>
          <w:sz w:val="24"/>
          <w:szCs w:val="24"/>
          <w:lang w:eastAsia="ru-RU"/>
        </w:rPr>
      </w:pPr>
      <w:r w:rsidRPr="0014291E">
        <w:rPr>
          <w:rFonts w:ascii="Times New Roman" w:eastAsia="Times New Roman" w:hAnsi="Times New Roman" w:cs="Times New Roman"/>
          <w:color w:val="000000" w:themeColor="text1"/>
          <w:sz w:val="24"/>
          <w:szCs w:val="24"/>
          <w:lang w:eastAsia="ru-RU"/>
        </w:rPr>
        <w:t>В связи с этим необходимо решение воспитательных задач:</w:t>
      </w:r>
    </w:p>
    <w:p w:rsidR="0014291E" w:rsidRPr="0014291E" w:rsidRDefault="0014291E" w:rsidP="0014291E">
      <w:pPr>
        <w:widowControl w:val="0"/>
        <w:tabs>
          <w:tab w:val="left" w:pos="709"/>
        </w:tabs>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lang w:eastAsia="ru-RU"/>
        </w:rPr>
        <w:t xml:space="preserve">воспитание у обучающихся положительного отношения к труду как к важнейшей жизненной ценности, как основному способу достижения жизненного благополучия человека; </w:t>
      </w:r>
    </w:p>
    <w:p w:rsidR="0014291E" w:rsidRPr="0014291E" w:rsidRDefault="0014291E" w:rsidP="0014291E">
      <w:pPr>
        <w:widowControl w:val="0"/>
        <w:tabs>
          <w:tab w:val="left" w:pos="709"/>
        </w:tabs>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lang w:eastAsia="ru-RU"/>
        </w:rPr>
        <w:t xml:space="preserve">воспитание трудолюбия и уважения </w:t>
      </w:r>
      <w:r w:rsidRPr="0014291E">
        <w:rPr>
          <w:rFonts w:ascii="Times New Roman" w:eastAsia="Times New Roman" w:hAnsi="Times New Roman" w:cs="Times New Roman"/>
          <w:color w:val="000000" w:themeColor="text1"/>
          <w:sz w:val="24"/>
          <w:szCs w:val="24"/>
        </w:rPr>
        <w:t>к людям труда, к культурным традициям;</w:t>
      </w:r>
    </w:p>
    <w:p w:rsidR="0014291E" w:rsidRPr="0014291E" w:rsidRDefault="0014291E" w:rsidP="0014291E">
      <w:pPr>
        <w:widowControl w:val="0"/>
        <w:tabs>
          <w:tab w:val="left" w:pos="709"/>
        </w:tabs>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lang w:eastAsia="ru-RU"/>
        </w:rPr>
        <w:t>воспитание социальной ценности трудового задания, умения согласованно и продуктивно работать в группах, выполняя определенный этап работы;</w:t>
      </w:r>
    </w:p>
    <w:p w:rsidR="0014291E" w:rsidRPr="0014291E" w:rsidRDefault="0014291E" w:rsidP="0014291E">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14291E">
        <w:rPr>
          <w:rFonts w:ascii="Times New Roman" w:eastAsia="Times New Roman" w:hAnsi="Times New Roman" w:cs="Times New Roman"/>
          <w:color w:val="000000" w:themeColor="text1"/>
          <w:sz w:val="24"/>
          <w:szCs w:val="24"/>
          <w:lang w:eastAsia="ru-RU"/>
        </w:rPr>
        <w:t xml:space="preserve"> воспитание нравственных, морально-волевых качеств (настойчивости, ответственности), навыков культурного поведения.</w:t>
      </w:r>
    </w:p>
    <w:p w:rsidR="0014291E" w:rsidRPr="0014291E" w:rsidRDefault="0014291E" w:rsidP="0014291E">
      <w:pPr>
        <w:pStyle w:val="a6"/>
        <w:ind w:left="0" w:firstLine="709"/>
        <w:rPr>
          <w:rFonts w:ascii="Times New Roman" w:hAnsi="Times New Roman" w:cs="Times New Roman"/>
          <w:color w:val="000000" w:themeColor="text1"/>
          <w:sz w:val="24"/>
          <w:szCs w:val="24"/>
        </w:rPr>
      </w:pPr>
      <w:r w:rsidRPr="0014291E">
        <w:rPr>
          <w:rFonts w:ascii="Times New Roman" w:hAnsi="Times New Roman" w:cs="Times New Roman"/>
          <w:color w:val="000000" w:themeColor="text1"/>
          <w:sz w:val="24"/>
          <w:szCs w:val="24"/>
        </w:rPr>
        <w:t xml:space="preserve">Значимость предмета «Труд (технология)» для обучающихся </w:t>
      </w:r>
      <w:r w:rsidRPr="0014291E">
        <w:rPr>
          <w:rFonts w:ascii="Times New Roman" w:eastAsia="Calibri" w:hAnsi="Times New Roman" w:cs="Times New Roman"/>
          <w:color w:val="000000" w:themeColor="text1"/>
          <w:sz w:val="24"/>
          <w:szCs w:val="24"/>
        </w:rPr>
        <w:t xml:space="preserve">с легкой умственной отсталостью (интеллектуальными нарушениями) </w:t>
      </w:r>
      <w:r w:rsidRPr="0014291E">
        <w:rPr>
          <w:rFonts w:ascii="Times New Roman" w:hAnsi="Times New Roman" w:cs="Times New Roman"/>
          <w:color w:val="000000" w:themeColor="text1"/>
          <w:sz w:val="24"/>
          <w:szCs w:val="24"/>
        </w:rPr>
        <w:t>определяется большими возможностями коррекции и компенсации особенно</w:t>
      </w:r>
      <w:r w:rsidRPr="0014291E">
        <w:rPr>
          <w:rFonts w:ascii="Times New Roman" w:hAnsi="Times New Roman" w:cs="Times New Roman"/>
          <w:color w:val="000000" w:themeColor="text1"/>
          <w:w w:val="105"/>
          <w:sz w:val="24"/>
          <w:szCs w:val="24"/>
        </w:rPr>
        <w:t>стей</w:t>
      </w:r>
      <w:r w:rsidRPr="0014291E">
        <w:rPr>
          <w:rFonts w:ascii="Times New Roman" w:hAnsi="Times New Roman" w:cs="Times New Roman"/>
          <w:color w:val="000000" w:themeColor="text1"/>
          <w:spacing w:val="-6"/>
          <w:w w:val="105"/>
          <w:sz w:val="24"/>
          <w:szCs w:val="24"/>
        </w:rPr>
        <w:t xml:space="preserve"> </w:t>
      </w:r>
      <w:r w:rsidRPr="0014291E">
        <w:rPr>
          <w:rFonts w:ascii="Times New Roman" w:hAnsi="Times New Roman" w:cs="Times New Roman"/>
          <w:color w:val="000000" w:themeColor="text1"/>
          <w:w w:val="105"/>
          <w:sz w:val="24"/>
          <w:szCs w:val="24"/>
        </w:rPr>
        <w:t>развития</w:t>
      </w:r>
      <w:r w:rsidRPr="0014291E">
        <w:rPr>
          <w:rFonts w:ascii="Times New Roman" w:hAnsi="Times New Roman" w:cs="Times New Roman"/>
          <w:color w:val="000000" w:themeColor="text1"/>
          <w:spacing w:val="-6"/>
          <w:w w:val="105"/>
          <w:sz w:val="24"/>
          <w:szCs w:val="24"/>
        </w:rPr>
        <w:t xml:space="preserve"> </w:t>
      </w:r>
      <w:r w:rsidRPr="0014291E">
        <w:rPr>
          <w:rFonts w:ascii="Times New Roman" w:hAnsi="Times New Roman" w:cs="Times New Roman"/>
          <w:color w:val="000000" w:themeColor="text1"/>
          <w:w w:val="105"/>
          <w:sz w:val="24"/>
          <w:szCs w:val="24"/>
        </w:rPr>
        <w:t>познавательной,</w:t>
      </w:r>
      <w:r w:rsidRPr="0014291E">
        <w:rPr>
          <w:rFonts w:ascii="Times New Roman" w:hAnsi="Times New Roman" w:cs="Times New Roman"/>
          <w:color w:val="000000" w:themeColor="text1"/>
          <w:spacing w:val="-6"/>
          <w:w w:val="105"/>
          <w:sz w:val="24"/>
          <w:szCs w:val="24"/>
        </w:rPr>
        <w:t xml:space="preserve"> </w:t>
      </w:r>
      <w:r w:rsidRPr="0014291E">
        <w:rPr>
          <w:rFonts w:ascii="Times New Roman" w:hAnsi="Times New Roman" w:cs="Times New Roman"/>
          <w:color w:val="000000" w:themeColor="text1"/>
          <w:w w:val="105"/>
          <w:sz w:val="24"/>
          <w:szCs w:val="24"/>
        </w:rPr>
        <w:t>эмоциональной</w:t>
      </w:r>
      <w:r w:rsidRPr="0014291E">
        <w:rPr>
          <w:rFonts w:ascii="Times New Roman" w:hAnsi="Times New Roman" w:cs="Times New Roman"/>
          <w:color w:val="000000" w:themeColor="text1"/>
          <w:spacing w:val="-6"/>
          <w:w w:val="105"/>
          <w:sz w:val="24"/>
          <w:szCs w:val="24"/>
        </w:rPr>
        <w:t xml:space="preserve"> </w:t>
      </w:r>
      <w:r w:rsidRPr="0014291E">
        <w:rPr>
          <w:rFonts w:ascii="Times New Roman" w:hAnsi="Times New Roman" w:cs="Times New Roman"/>
          <w:color w:val="000000" w:themeColor="text1"/>
          <w:w w:val="105"/>
          <w:sz w:val="24"/>
          <w:szCs w:val="24"/>
        </w:rPr>
        <w:t>и</w:t>
      </w:r>
      <w:r w:rsidRPr="0014291E">
        <w:rPr>
          <w:rFonts w:ascii="Times New Roman" w:hAnsi="Times New Roman" w:cs="Times New Roman"/>
          <w:color w:val="000000" w:themeColor="text1"/>
          <w:spacing w:val="-6"/>
          <w:w w:val="105"/>
          <w:sz w:val="24"/>
          <w:szCs w:val="24"/>
        </w:rPr>
        <w:t xml:space="preserve"> </w:t>
      </w:r>
      <w:r w:rsidRPr="0014291E">
        <w:rPr>
          <w:rFonts w:ascii="Times New Roman" w:hAnsi="Times New Roman" w:cs="Times New Roman"/>
          <w:color w:val="000000" w:themeColor="text1"/>
          <w:w w:val="105"/>
          <w:sz w:val="24"/>
          <w:szCs w:val="24"/>
        </w:rPr>
        <w:t>волевой,</w:t>
      </w:r>
      <w:r w:rsidRPr="0014291E">
        <w:rPr>
          <w:rFonts w:ascii="Times New Roman" w:hAnsi="Times New Roman" w:cs="Times New Roman"/>
          <w:color w:val="000000" w:themeColor="text1"/>
          <w:spacing w:val="-6"/>
          <w:w w:val="105"/>
          <w:sz w:val="24"/>
          <w:szCs w:val="24"/>
        </w:rPr>
        <w:t xml:space="preserve"> </w:t>
      </w:r>
      <w:r w:rsidRPr="0014291E">
        <w:rPr>
          <w:rFonts w:ascii="Times New Roman" w:hAnsi="Times New Roman" w:cs="Times New Roman"/>
          <w:color w:val="000000" w:themeColor="text1"/>
          <w:w w:val="105"/>
          <w:sz w:val="24"/>
          <w:szCs w:val="24"/>
        </w:rPr>
        <w:t>двигательной</w:t>
      </w:r>
      <w:r w:rsidRPr="0014291E">
        <w:rPr>
          <w:rFonts w:ascii="Times New Roman" w:hAnsi="Times New Roman" w:cs="Times New Roman"/>
          <w:color w:val="000000" w:themeColor="text1"/>
          <w:spacing w:val="-6"/>
          <w:w w:val="105"/>
          <w:sz w:val="24"/>
          <w:szCs w:val="24"/>
        </w:rPr>
        <w:t xml:space="preserve"> </w:t>
      </w:r>
      <w:r w:rsidRPr="0014291E">
        <w:rPr>
          <w:rFonts w:ascii="Times New Roman" w:hAnsi="Times New Roman" w:cs="Times New Roman"/>
          <w:color w:val="000000" w:themeColor="text1"/>
          <w:w w:val="105"/>
          <w:sz w:val="24"/>
          <w:szCs w:val="24"/>
        </w:rPr>
        <w:t xml:space="preserve">сфер </w:t>
      </w:r>
      <w:r w:rsidRPr="0014291E">
        <w:rPr>
          <w:rFonts w:ascii="Times New Roman" w:hAnsi="Times New Roman" w:cs="Times New Roman"/>
          <w:color w:val="000000" w:themeColor="text1"/>
          <w:sz w:val="24"/>
          <w:szCs w:val="24"/>
        </w:rPr>
        <w:t xml:space="preserve">деятельности, </w:t>
      </w:r>
      <w:r w:rsidRPr="0014291E">
        <w:rPr>
          <w:rFonts w:ascii="Times New Roman" w:hAnsi="Times New Roman" w:cs="Times New Roman"/>
          <w:color w:val="000000" w:themeColor="text1"/>
          <w:w w:val="105"/>
          <w:sz w:val="24"/>
          <w:szCs w:val="24"/>
        </w:rPr>
        <w:t>а также положительных личностных качеств.</w:t>
      </w:r>
    </w:p>
    <w:p w:rsidR="0014291E" w:rsidRPr="0014291E" w:rsidRDefault="0014291E" w:rsidP="0014291E">
      <w:pPr>
        <w:spacing w:after="0" w:line="240" w:lineRule="auto"/>
        <w:ind w:firstLine="709"/>
        <w:jc w:val="both"/>
        <w:rPr>
          <w:rFonts w:ascii="Times New Roman" w:hAnsi="Times New Roman" w:cs="Times New Roman"/>
          <w:b/>
          <w:color w:val="000000" w:themeColor="text1"/>
          <w:sz w:val="24"/>
          <w:szCs w:val="24"/>
        </w:rPr>
      </w:pPr>
      <w:r w:rsidRPr="0014291E">
        <w:rPr>
          <w:rFonts w:ascii="Times New Roman" w:hAnsi="Times New Roman" w:cs="Times New Roman"/>
          <w:b/>
          <w:color w:val="000000" w:themeColor="text1"/>
          <w:sz w:val="24"/>
          <w:szCs w:val="24"/>
        </w:rPr>
        <w:t>Место учебного предмета «Труд (технология)» в учебном плане.</w:t>
      </w:r>
    </w:p>
    <w:p w:rsidR="0014291E" w:rsidRPr="0014291E" w:rsidRDefault="0014291E" w:rsidP="0014291E">
      <w:pPr>
        <w:pStyle w:val="a6"/>
        <w:ind w:left="0" w:firstLine="709"/>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Учебный предмет</w:t>
      </w:r>
      <w:r w:rsidRPr="0014291E">
        <w:rPr>
          <w:rFonts w:ascii="Times New Roman" w:eastAsia="Times New Roman" w:hAnsi="Times New Roman" w:cs="Times New Roman"/>
          <w:b/>
          <w:color w:val="000000" w:themeColor="text1"/>
          <w:sz w:val="24"/>
          <w:szCs w:val="24"/>
        </w:rPr>
        <w:t xml:space="preserve"> «</w:t>
      </w:r>
      <w:r w:rsidRPr="0014291E">
        <w:rPr>
          <w:rFonts w:ascii="Times New Roman" w:eastAsia="Times New Roman" w:hAnsi="Times New Roman" w:cs="Times New Roman"/>
          <w:color w:val="000000" w:themeColor="text1"/>
          <w:sz w:val="24"/>
          <w:szCs w:val="24"/>
        </w:rPr>
        <w:t xml:space="preserve">Труд (технология)» относится к предметной области «Технология» и является обязательной частью учебного плана. В соответствии с учебным планом рабочая программа в  1 классе рассчитана на 33 учебные недели и составляет:  в 1 классе - 66 часов (2 часа в неделю); во 2 – 4 классах рассчитана на 34 учебные недели в год и составляет: во 2 классе - 34 часа (1 час в неделю), в </w:t>
      </w:r>
      <w:r w:rsidRPr="0014291E">
        <w:rPr>
          <w:rFonts w:ascii="Times New Roman" w:hAnsi="Times New Roman" w:cs="Times New Roman"/>
          <w:color w:val="000000" w:themeColor="text1"/>
          <w:sz w:val="24"/>
          <w:szCs w:val="24"/>
        </w:rPr>
        <w:t xml:space="preserve">3 классе — </w:t>
      </w:r>
      <w:r w:rsidRPr="0014291E">
        <w:rPr>
          <w:rFonts w:ascii="Times New Roman" w:eastAsia="Times New Roman" w:hAnsi="Times New Roman" w:cs="Times New Roman"/>
          <w:color w:val="000000" w:themeColor="text1"/>
          <w:sz w:val="24"/>
          <w:szCs w:val="24"/>
        </w:rPr>
        <w:t>34 часа (1 час в неделю)</w:t>
      </w:r>
      <w:r w:rsidRPr="0014291E">
        <w:rPr>
          <w:rFonts w:ascii="Times New Roman" w:hAnsi="Times New Roman" w:cs="Times New Roman"/>
          <w:color w:val="000000" w:themeColor="text1"/>
          <w:sz w:val="24"/>
          <w:szCs w:val="24"/>
        </w:rPr>
        <w:t xml:space="preserve">, в 4 классе — </w:t>
      </w:r>
      <w:r w:rsidRPr="0014291E">
        <w:rPr>
          <w:rFonts w:ascii="Times New Roman" w:eastAsia="Times New Roman" w:hAnsi="Times New Roman" w:cs="Times New Roman"/>
          <w:color w:val="000000" w:themeColor="text1"/>
          <w:sz w:val="24"/>
          <w:szCs w:val="24"/>
        </w:rPr>
        <w:t>34 часа (1 час в неделю).</w:t>
      </w:r>
    </w:p>
    <w:p w:rsidR="0014291E" w:rsidRPr="0014291E" w:rsidRDefault="0014291E" w:rsidP="0014291E">
      <w:pPr>
        <w:keepNext/>
        <w:keepLines/>
        <w:spacing w:after="0" w:line="240" w:lineRule="auto"/>
        <w:ind w:left="10" w:hanging="10"/>
        <w:jc w:val="center"/>
        <w:outlineLvl w:val="1"/>
        <w:rPr>
          <w:rFonts w:ascii="Times New Roman" w:eastAsia="Times New Roman" w:hAnsi="Times New Roman" w:cs="Times New Roman"/>
          <w:b/>
          <w:color w:val="000000" w:themeColor="text1"/>
          <w:kern w:val="2"/>
          <w:sz w:val="24"/>
          <w:szCs w:val="24"/>
          <w:lang w:eastAsia="ru-RU"/>
          <w14:ligatures w14:val="standardContextual"/>
        </w:rPr>
      </w:pPr>
      <w:r w:rsidRPr="0014291E">
        <w:rPr>
          <w:rFonts w:ascii="Times New Roman" w:eastAsia="Times New Roman" w:hAnsi="Times New Roman" w:cs="Times New Roman"/>
          <w:b/>
          <w:color w:val="000000" w:themeColor="text1"/>
          <w:kern w:val="2"/>
          <w:sz w:val="24"/>
          <w:szCs w:val="24"/>
          <w:lang w:eastAsia="ru-RU"/>
          <w14:ligatures w14:val="standardContextual"/>
        </w:rPr>
        <w:t>Планируемые результаты освоения содержания рабочей программы по учебному предмету «Труд (технология)» в 3 классе</w:t>
      </w:r>
    </w:p>
    <w:p w:rsidR="0014291E" w:rsidRPr="0014291E" w:rsidRDefault="0014291E" w:rsidP="0014291E">
      <w:pPr>
        <w:shd w:val="clear" w:color="auto" w:fill="FFFFFF"/>
        <w:tabs>
          <w:tab w:val="left" w:pos="709"/>
        </w:tabs>
        <w:spacing w:after="0" w:line="240" w:lineRule="auto"/>
        <w:ind w:left="426" w:firstLine="283"/>
        <w:rPr>
          <w:rFonts w:ascii="Times New Roman" w:hAnsi="Times New Roman" w:cs="Times New Roman"/>
          <w:i/>
          <w:color w:val="000000" w:themeColor="text1"/>
          <w:sz w:val="24"/>
          <w:szCs w:val="24"/>
        </w:rPr>
      </w:pPr>
      <w:r w:rsidRPr="0014291E">
        <w:rPr>
          <w:rFonts w:ascii="Times New Roman" w:hAnsi="Times New Roman" w:cs="Times New Roman"/>
          <w:color w:val="000000" w:themeColor="text1"/>
          <w:sz w:val="24"/>
          <w:szCs w:val="24"/>
        </w:rPr>
        <w:t xml:space="preserve">К концу обучения </w:t>
      </w:r>
      <w:r w:rsidRPr="0014291E">
        <w:rPr>
          <w:rFonts w:ascii="Times New Roman" w:hAnsi="Times New Roman" w:cs="Times New Roman"/>
          <w:b/>
          <w:color w:val="000000" w:themeColor="text1"/>
          <w:sz w:val="24"/>
          <w:szCs w:val="24"/>
        </w:rPr>
        <w:t>в 3 классе</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u w:val="single"/>
        </w:rPr>
      </w:pPr>
      <w:r w:rsidRPr="0014291E">
        <w:rPr>
          <w:rFonts w:ascii="Times New Roman" w:eastAsia="Times New Roman" w:hAnsi="Times New Roman" w:cs="Times New Roman"/>
          <w:color w:val="000000" w:themeColor="text1"/>
          <w:sz w:val="24"/>
          <w:szCs w:val="24"/>
          <w:u w:val="single"/>
        </w:rPr>
        <w:t xml:space="preserve">Минимальный уровень: </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lastRenderedPageBreak/>
        <w:t xml:space="preserve">знать правила организации рабочего места; </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 xml:space="preserve">знать виды трудовых работ, предусмотренные содержанием программы; </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знать названия и свойства поделочных материалов, используемых на уроках ручного труда, правила их хранения и санитарно-гигиенические требования при работе с ними;</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знать названия инструментов и приспособлений, необходимых на уроках ручного труда, их устройство, правила техники безопасной работы колющими и режущими инструментами;</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знать технологические операции (разметка деталей, выделение детали из заготовки; формообразование; сборка изделия; отделка изделия);</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знать приемы работы (разметки деталей по шаблону, с помощью линейки; разрывания, отрывания резания; сминания, сгибания; склеивания, сшивания, плетения, соединения деталей с помощью винта и гайки; вышивания, аппликация).</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 xml:space="preserve">подготавливать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частичной помощью учителя и самостоятельно; </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разбирать объект, подлежащий изготовлению, выделять и называть его признаки и свойства с частичной помощью учителя и самостоятельно;</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определять способы соединения деталей с частичной помощью учителя и самостоятельно;</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 xml:space="preserve">составлять стандартный план работы по пунктам с опорой на предметно-операционный план с частичной помощью учителя и самостоятельно; </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 xml:space="preserve">работать с доступными материалами (с бумагой и картоном, текстильными материалами, древесиной и проволокой). </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владеть некоторыми технологическими операциями и приемами ручной обработки поделочных материалов с частичной помощью учителя и самостоятельно.</w:t>
      </w:r>
    </w:p>
    <w:p w:rsidR="0014291E" w:rsidRPr="0014291E" w:rsidRDefault="0014291E" w:rsidP="0014291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u w:val="single"/>
        </w:rPr>
      </w:pPr>
      <w:r w:rsidRPr="0014291E">
        <w:rPr>
          <w:rFonts w:ascii="Times New Roman" w:eastAsia="Times New Roman" w:hAnsi="Times New Roman" w:cs="Times New Roman"/>
          <w:color w:val="000000" w:themeColor="text1"/>
          <w:sz w:val="24"/>
          <w:szCs w:val="24"/>
          <w:u w:val="single"/>
        </w:rPr>
        <w:t>Достаточный уровень:</w:t>
      </w:r>
    </w:p>
    <w:p w:rsidR="0014291E" w:rsidRPr="0014291E" w:rsidRDefault="0014291E" w:rsidP="0014291E">
      <w:pP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знать правила рациональной организации труда, включающей в себя упорядоченность действий и самодисциплину;</w:t>
      </w:r>
    </w:p>
    <w:p w:rsidR="0014291E" w:rsidRPr="0014291E" w:rsidRDefault="0014291E" w:rsidP="0014291E">
      <w:pP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знать названия инструментов и их устройство, правила обращения с ними и рациональное использование их в том или ином виде работы;</w:t>
      </w:r>
    </w:p>
    <w:p w:rsidR="0014291E" w:rsidRPr="0014291E" w:rsidRDefault="0014291E" w:rsidP="0014291E">
      <w:pP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определять физические и художественно-выразительные свойства материалов, с которыми работают на уроках ручного труда;</w:t>
      </w:r>
    </w:p>
    <w:p w:rsidR="0014291E" w:rsidRPr="0014291E" w:rsidRDefault="0014291E" w:rsidP="0014291E">
      <w:pP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 xml:space="preserve">самостоятельно находить необходимую для выполнения работы информацию в материалах учебника, рабочей тетради; </w:t>
      </w:r>
    </w:p>
    <w:p w:rsidR="0014291E" w:rsidRPr="0014291E" w:rsidRDefault="0014291E" w:rsidP="0014291E">
      <w:pP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работать с доступной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rsidR="0014291E" w:rsidRPr="0014291E" w:rsidRDefault="0014291E" w:rsidP="0014291E">
      <w:pP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самостоятельно рассматривать образец несложного изделия, определять его признаки и свойства и планировать ход работы над изделием;</w:t>
      </w:r>
    </w:p>
    <w:p w:rsidR="0014291E" w:rsidRPr="0014291E" w:rsidRDefault="0014291E" w:rsidP="0014291E">
      <w:pP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 xml:space="preserve">осуществлять текущий самоконтроль выполняемых практических действий и корректировку хода практической работы; </w:t>
      </w:r>
    </w:p>
    <w:p w:rsidR="0014291E" w:rsidRPr="0014291E" w:rsidRDefault="0014291E" w:rsidP="0014291E">
      <w:pPr>
        <w:spacing w:after="0" w:line="240" w:lineRule="auto"/>
        <w:ind w:firstLine="709"/>
        <w:jc w:val="both"/>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оценить свое изделие (красиво, некрасиво, аккуратное, похоже на образец); устанавливать причинно-следственные связи между выполняемыми действиями и их результатами;</w:t>
      </w:r>
    </w:p>
    <w:p w:rsidR="00A566B4" w:rsidRDefault="0014291E" w:rsidP="0014291E">
      <w:pPr>
        <w:spacing w:after="0" w:line="240" w:lineRule="auto"/>
        <w:rPr>
          <w:rFonts w:ascii="Times New Roman" w:eastAsia="Times New Roman" w:hAnsi="Times New Roman" w:cs="Times New Roman"/>
          <w:color w:val="000000" w:themeColor="text1"/>
          <w:sz w:val="24"/>
          <w:szCs w:val="24"/>
        </w:rPr>
      </w:pPr>
      <w:r w:rsidRPr="0014291E">
        <w:rPr>
          <w:rFonts w:ascii="Times New Roman" w:eastAsia="Times New Roman" w:hAnsi="Times New Roman" w:cs="Times New Roman"/>
          <w:color w:val="000000" w:themeColor="text1"/>
          <w:sz w:val="24"/>
          <w:szCs w:val="24"/>
        </w:rPr>
        <w:t>выполнять общественные поручения по уборке класса после уроков ручного труда.</w:t>
      </w:r>
    </w:p>
    <w:p w:rsidR="004B0EAF" w:rsidRDefault="004B0EAF" w:rsidP="0014291E">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rsidR="004B0EAF" w:rsidRDefault="004B0EAF" w:rsidP="004B0EAF">
      <w:pPr>
        <w:spacing w:after="0" w:line="240" w:lineRule="auto"/>
        <w:jc w:val="center"/>
        <w:rPr>
          <w:rFonts w:ascii="Times New Roman" w:eastAsia="Calibri" w:hAnsi="Times New Roman" w:cs="Times New Roman"/>
          <w:b/>
          <w:color w:val="000000"/>
          <w:spacing w:val="30"/>
          <w:sz w:val="24"/>
          <w:szCs w:val="24"/>
          <w:u w:color="000000"/>
          <w:lang w:eastAsia="ru-RU"/>
        </w:rPr>
      </w:pPr>
      <w:r w:rsidRPr="00C06897">
        <w:rPr>
          <w:rFonts w:ascii="Times New Roman" w:eastAsia="Calibri" w:hAnsi="Times New Roman" w:cs="Times New Roman"/>
          <w:b/>
          <w:color w:val="000000"/>
          <w:spacing w:val="23"/>
          <w:sz w:val="24"/>
          <w:szCs w:val="24"/>
          <w:u w:color="000000"/>
          <w:lang w:eastAsia="ru-RU"/>
        </w:rPr>
        <w:lastRenderedPageBreak/>
        <w:t>I</w:t>
      </w:r>
      <w:r w:rsidRPr="00C06897">
        <w:rPr>
          <w:rFonts w:ascii="Times New Roman" w:eastAsia="Calibri" w:hAnsi="Times New Roman" w:cs="Times New Roman"/>
          <w:b/>
          <w:color w:val="000000"/>
          <w:spacing w:val="25"/>
          <w:sz w:val="24"/>
          <w:szCs w:val="24"/>
          <w:u w:color="000000"/>
          <w:lang w:eastAsia="ru-RU"/>
        </w:rPr>
        <w:t>I</w:t>
      </w:r>
      <w:r w:rsidRPr="00C06897">
        <w:rPr>
          <w:rFonts w:ascii="Times New Roman" w:eastAsia="Calibri" w:hAnsi="Times New Roman" w:cs="Times New Roman"/>
          <w:b/>
          <w:color w:val="000000"/>
          <w:spacing w:val="23"/>
          <w:w w:val="93"/>
          <w:sz w:val="24"/>
          <w:szCs w:val="24"/>
          <w:u w:color="000000"/>
          <w:lang w:eastAsia="ru-RU"/>
        </w:rPr>
        <w:t>.</w:t>
      </w:r>
      <w:r w:rsidRPr="00C06897">
        <w:rPr>
          <w:rFonts w:ascii="Times New Roman" w:eastAsia="Calibri" w:hAnsi="Times New Roman" w:cs="Times New Roman"/>
          <w:color w:val="000000"/>
          <w:sz w:val="24"/>
          <w:szCs w:val="24"/>
          <w:u w:color="000000"/>
          <w:lang w:eastAsia="ru-RU"/>
        </w:rPr>
        <w:tab/>
      </w:r>
      <w:r w:rsidRPr="00C06897">
        <w:rPr>
          <w:rFonts w:ascii="Times New Roman" w:eastAsia="Calibri" w:hAnsi="Times New Roman" w:cs="Times New Roman"/>
          <w:b/>
          <w:color w:val="000000"/>
          <w:spacing w:val="20"/>
          <w:sz w:val="24"/>
          <w:szCs w:val="24"/>
          <w:u w:color="000000"/>
          <w:lang w:eastAsia="ru-RU"/>
        </w:rPr>
        <w:t>С</w:t>
      </w:r>
      <w:r w:rsidRPr="00C06897">
        <w:rPr>
          <w:rFonts w:ascii="Times New Roman" w:eastAsia="Calibri" w:hAnsi="Times New Roman" w:cs="Times New Roman"/>
          <w:b/>
          <w:color w:val="000000"/>
          <w:spacing w:val="19"/>
          <w:w w:val="115"/>
          <w:sz w:val="24"/>
          <w:szCs w:val="24"/>
          <w:u w:color="000000"/>
          <w:lang w:eastAsia="ru-RU"/>
        </w:rPr>
        <w:t>О</w:t>
      </w:r>
      <w:r w:rsidRPr="00C06897">
        <w:rPr>
          <w:rFonts w:ascii="Times New Roman" w:eastAsia="Calibri" w:hAnsi="Times New Roman" w:cs="Times New Roman"/>
          <w:b/>
          <w:color w:val="000000"/>
          <w:spacing w:val="20"/>
          <w:w w:val="102"/>
          <w:sz w:val="24"/>
          <w:szCs w:val="24"/>
          <w:u w:color="000000"/>
          <w:lang w:eastAsia="ru-RU"/>
        </w:rPr>
        <w:t>Д</w:t>
      </w:r>
      <w:r w:rsidRPr="00C06897">
        <w:rPr>
          <w:rFonts w:ascii="Times New Roman" w:eastAsia="Calibri" w:hAnsi="Times New Roman" w:cs="Times New Roman"/>
          <w:b/>
          <w:color w:val="000000"/>
          <w:spacing w:val="17"/>
          <w:sz w:val="24"/>
          <w:szCs w:val="24"/>
          <w:u w:color="000000"/>
          <w:lang w:eastAsia="ru-RU"/>
        </w:rPr>
        <w:t>Е</w:t>
      </w:r>
      <w:r w:rsidRPr="00C06897">
        <w:rPr>
          <w:rFonts w:ascii="Times New Roman" w:eastAsia="Calibri" w:hAnsi="Times New Roman" w:cs="Times New Roman"/>
          <w:b/>
          <w:color w:val="000000"/>
          <w:spacing w:val="21"/>
          <w:w w:val="115"/>
          <w:sz w:val="24"/>
          <w:szCs w:val="24"/>
          <w:u w:color="000000"/>
          <w:lang w:eastAsia="ru-RU"/>
        </w:rPr>
        <w:t>Р</w:t>
      </w:r>
      <w:r w:rsidRPr="00C06897">
        <w:rPr>
          <w:rFonts w:ascii="Times New Roman" w:eastAsia="Calibri" w:hAnsi="Times New Roman" w:cs="Times New Roman"/>
          <w:b/>
          <w:color w:val="000000"/>
          <w:spacing w:val="19"/>
          <w:w w:val="119"/>
          <w:sz w:val="24"/>
          <w:szCs w:val="24"/>
          <w:u w:color="000000"/>
          <w:lang w:eastAsia="ru-RU"/>
        </w:rPr>
        <w:t>ЖА</w:t>
      </w:r>
      <w:r w:rsidRPr="00C06897">
        <w:rPr>
          <w:rFonts w:ascii="Times New Roman" w:eastAsia="Calibri" w:hAnsi="Times New Roman" w:cs="Times New Roman"/>
          <w:b/>
          <w:color w:val="000000"/>
          <w:spacing w:val="20"/>
          <w:sz w:val="24"/>
          <w:szCs w:val="24"/>
          <w:u w:color="000000"/>
          <w:lang w:eastAsia="ru-RU"/>
        </w:rPr>
        <w:t>Н</w:t>
      </w:r>
      <w:r w:rsidRPr="00C06897">
        <w:rPr>
          <w:rFonts w:ascii="Times New Roman" w:eastAsia="Calibri" w:hAnsi="Times New Roman" w:cs="Times New Roman"/>
          <w:b/>
          <w:color w:val="000000"/>
          <w:spacing w:val="17"/>
          <w:w w:val="119"/>
          <w:sz w:val="24"/>
          <w:szCs w:val="24"/>
          <w:u w:color="000000"/>
          <w:lang w:eastAsia="ru-RU"/>
        </w:rPr>
        <w:t>И</w:t>
      </w:r>
      <w:r w:rsidRPr="00C06897">
        <w:rPr>
          <w:rFonts w:ascii="Times New Roman" w:eastAsia="Calibri" w:hAnsi="Times New Roman" w:cs="Times New Roman"/>
          <w:b/>
          <w:color w:val="000000"/>
          <w:spacing w:val="20"/>
          <w:sz w:val="24"/>
          <w:szCs w:val="24"/>
          <w:u w:color="000000"/>
          <w:lang w:eastAsia="ru-RU"/>
        </w:rPr>
        <w:t>Е</w:t>
      </w:r>
      <w:r w:rsidRPr="00C06897">
        <w:rPr>
          <w:rFonts w:ascii="Times New Roman" w:eastAsia="Calibri" w:hAnsi="Times New Roman" w:cs="Times New Roman"/>
          <w:b/>
          <w:color w:val="000000"/>
          <w:spacing w:val="7"/>
          <w:sz w:val="24"/>
          <w:szCs w:val="24"/>
          <w:u w:color="000000"/>
          <w:lang w:eastAsia="ru-RU"/>
        </w:rPr>
        <w:t xml:space="preserve"> </w:t>
      </w:r>
      <w:r w:rsidRPr="00C06897">
        <w:rPr>
          <w:rFonts w:ascii="Times New Roman" w:eastAsia="Calibri" w:hAnsi="Times New Roman" w:cs="Times New Roman"/>
          <w:b/>
          <w:color w:val="000000"/>
          <w:spacing w:val="27"/>
          <w:w w:val="115"/>
          <w:sz w:val="24"/>
          <w:szCs w:val="24"/>
          <w:u w:color="000000"/>
          <w:lang w:eastAsia="ru-RU"/>
        </w:rPr>
        <w:t>О</w:t>
      </w:r>
      <w:r w:rsidRPr="00C06897">
        <w:rPr>
          <w:rFonts w:ascii="Times New Roman" w:eastAsia="Calibri" w:hAnsi="Times New Roman" w:cs="Times New Roman"/>
          <w:b/>
          <w:color w:val="000000"/>
          <w:spacing w:val="29"/>
          <w:w w:val="119"/>
          <w:sz w:val="24"/>
          <w:szCs w:val="24"/>
          <w:u w:color="000000"/>
          <w:lang w:eastAsia="ru-RU"/>
        </w:rPr>
        <w:t>Б</w:t>
      </w:r>
      <w:r w:rsidRPr="00C06897">
        <w:rPr>
          <w:rFonts w:ascii="Times New Roman" w:eastAsia="Calibri" w:hAnsi="Times New Roman" w:cs="Times New Roman"/>
          <w:b/>
          <w:color w:val="000000"/>
          <w:spacing w:val="29"/>
          <w:sz w:val="24"/>
          <w:szCs w:val="24"/>
          <w:u w:color="000000"/>
          <w:lang w:eastAsia="ru-RU"/>
        </w:rPr>
        <w:t>УЧЕН</w:t>
      </w:r>
      <w:r w:rsidRPr="00C06897">
        <w:rPr>
          <w:rFonts w:ascii="Times New Roman" w:eastAsia="Calibri" w:hAnsi="Times New Roman" w:cs="Times New Roman"/>
          <w:b/>
          <w:color w:val="000000"/>
          <w:spacing w:val="27"/>
          <w:w w:val="119"/>
          <w:sz w:val="24"/>
          <w:szCs w:val="24"/>
          <w:u w:color="000000"/>
          <w:lang w:eastAsia="ru-RU"/>
        </w:rPr>
        <w:t>И</w:t>
      </w:r>
      <w:r w:rsidRPr="00C06897">
        <w:rPr>
          <w:rFonts w:ascii="Times New Roman" w:eastAsia="Calibri" w:hAnsi="Times New Roman" w:cs="Times New Roman"/>
          <w:b/>
          <w:color w:val="000000"/>
          <w:spacing w:val="30"/>
          <w:sz w:val="24"/>
          <w:szCs w:val="24"/>
          <w:u w:color="000000"/>
          <w:lang w:eastAsia="ru-RU"/>
        </w:rPr>
        <w:t>Я</w:t>
      </w:r>
    </w:p>
    <w:p w:rsidR="004B0EAF" w:rsidRPr="004B0EAF" w:rsidRDefault="004B0EAF" w:rsidP="004B0EAF">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4B0EAF">
        <w:rPr>
          <w:rFonts w:ascii="Times New Roman" w:eastAsia="Times New Roman" w:hAnsi="Times New Roman" w:cs="Times New Roman"/>
          <w:b/>
          <w:color w:val="000000" w:themeColor="text1"/>
          <w:sz w:val="24"/>
          <w:szCs w:val="24"/>
          <w:lang w:eastAsia="ru-RU"/>
        </w:rPr>
        <w:t>Работа с природными материалами.</w:t>
      </w:r>
    </w:p>
    <w:p w:rsidR="004B0EAF" w:rsidRPr="004B0EAF" w:rsidRDefault="004B0EAF" w:rsidP="004B0EAF">
      <w:pPr>
        <w:spacing w:after="0" w:line="240" w:lineRule="auto"/>
        <w:jc w:val="both"/>
        <w:rPr>
          <w:rFonts w:ascii="Times New Roman" w:eastAsia="Times New Roman" w:hAnsi="Times New Roman" w:cs="Times New Roman"/>
          <w:color w:val="000000" w:themeColor="text1"/>
          <w:sz w:val="24"/>
          <w:szCs w:val="24"/>
          <w:lang w:eastAsia="ru-RU"/>
        </w:rPr>
      </w:pPr>
      <w:r w:rsidRPr="004B0EAF">
        <w:rPr>
          <w:rFonts w:ascii="Times New Roman" w:eastAsia="Times New Roman" w:hAnsi="Times New Roman" w:cs="Times New Roman"/>
          <w:color w:val="000000" w:themeColor="text1"/>
          <w:sz w:val="24"/>
          <w:szCs w:val="24"/>
          <w:lang w:eastAsia="ru-RU"/>
        </w:rPr>
        <w:t xml:space="preserve">     </w:t>
      </w:r>
      <w:r w:rsidRPr="004B0EAF">
        <w:rPr>
          <w:rFonts w:ascii="Times New Roman" w:eastAsia="Times New Roman" w:hAnsi="Times New Roman" w:cs="Times New Roman"/>
          <w:color w:val="000000" w:themeColor="text1"/>
          <w:sz w:val="24"/>
          <w:szCs w:val="24"/>
          <w:lang w:eastAsia="ru-RU"/>
        </w:rPr>
        <w:tab/>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Изготовление игрушек из скорлупы ореха (аппликация, объемные изделия).</w:t>
      </w:r>
    </w:p>
    <w:p w:rsidR="004B0EAF" w:rsidRPr="004B0EAF" w:rsidRDefault="004B0EAF" w:rsidP="004B0EAF">
      <w:pPr>
        <w:spacing w:after="0" w:line="240" w:lineRule="auto"/>
        <w:ind w:firstLine="709"/>
        <w:jc w:val="both"/>
        <w:rPr>
          <w:rFonts w:ascii="Times New Roman" w:hAnsi="Times New Roman" w:cs="Times New Roman"/>
          <w:b/>
          <w:color w:val="000000" w:themeColor="text1"/>
          <w:w w:val="105"/>
          <w:sz w:val="24"/>
          <w:szCs w:val="24"/>
        </w:rPr>
      </w:pPr>
      <w:r w:rsidRPr="004B0EAF">
        <w:rPr>
          <w:rFonts w:ascii="Times New Roman" w:hAnsi="Times New Roman" w:cs="Times New Roman"/>
          <w:b/>
          <w:color w:val="000000" w:themeColor="text1"/>
          <w:w w:val="105"/>
          <w:sz w:val="24"/>
          <w:szCs w:val="24"/>
        </w:rPr>
        <w:t>Работа с бумагой и картоном.</w:t>
      </w:r>
    </w:p>
    <w:p w:rsidR="004B0EAF" w:rsidRPr="004B0EAF" w:rsidRDefault="004B0EAF" w:rsidP="004B0EAF">
      <w:pPr>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w:t>
      </w:r>
    </w:p>
    <w:p w:rsidR="004B0EAF" w:rsidRPr="004B0EAF" w:rsidRDefault="004B0EAF" w:rsidP="004B0EAF">
      <w:pPr>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Способы работы с бумагой и картоном: аппликация, конструирование.</w:t>
      </w:r>
    </w:p>
    <w:p w:rsidR="004B0EAF" w:rsidRPr="004B0EAF" w:rsidRDefault="004B0EAF" w:rsidP="004B0EAF">
      <w:pPr>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 xml:space="preserve">Виды работы с бумагой: </w:t>
      </w:r>
    </w:p>
    <w:p w:rsidR="004B0EAF" w:rsidRPr="004B0EAF" w:rsidRDefault="004B0EAF" w:rsidP="004B0EAF">
      <w:pPr>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Разметка бумаги. Экономная разметка бумаги. Приемы разметки: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Разметка с помощью чертежных инструментов (по линейке, шаблону). Понятия: «линейка».</w:t>
      </w:r>
    </w:p>
    <w:p w:rsidR="004B0EAF" w:rsidRPr="004B0EAF" w:rsidRDefault="004B0EAF" w:rsidP="004B0EAF">
      <w:pPr>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w:t>
      </w:r>
    </w:p>
    <w:p w:rsidR="004B0EAF" w:rsidRPr="004B0EAF" w:rsidRDefault="004B0EAF" w:rsidP="004B0E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4B0EAF">
        <w:rPr>
          <w:rFonts w:ascii="Times New Roman" w:eastAsia="Times New Roman" w:hAnsi="Times New Roman" w:cs="Times New Roman"/>
          <w:color w:val="000000" w:themeColor="text1"/>
          <w:sz w:val="24"/>
          <w:szCs w:val="24"/>
          <w:lang w:eastAsia="ru-RU"/>
        </w:rPr>
        <w:t>Обрывание по контуру (аппликация).</w:t>
      </w:r>
    </w:p>
    <w:p w:rsidR="004B0EAF" w:rsidRPr="004B0EAF" w:rsidRDefault="004B0EAF" w:rsidP="004B0EAF">
      <w:pPr>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Конструирование из бумаги и картона (из плоских деталей, на основе геометрических тел (цилиндра, конуса), изготовление коробок).</w:t>
      </w:r>
    </w:p>
    <w:p w:rsidR="004B0EAF" w:rsidRPr="004B0EAF" w:rsidRDefault="004B0EAF" w:rsidP="004B0EAF">
      <w:pPr>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 xml:space="preserve">Соединение деталей изделия. Клеевое соединение. Правила работы с клеем и кистью. </w:t>
      </w:r>
    </w:p>
    <w:p w:rsidR="004B0EAF" w:rsidRPr="004B0EAF" w:rsidRDefault="004B0EAF" w:rsidP="004B0EAF">
      <w:pPr>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Картонажно-переплетные работы.</w:t>
      </w:r>
    </w:p>
    <w:p w:rsidR="004B0EAF" w:rsidRPr="004B0EAF" w:rsidRDefault="004B0EAF" w:rsidP="004B0EAF">
      <w:pPr>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4B0EAF" w:rsidRPr="004B0EAF" w:rsidRDefault="004B0EAF" w:rsidP="004B0E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themeColor="text1"/>
          <w:w w:val="105"/>
          <w:sz w:val="24"/>
          <w:szCs w:val="24"/>
        </w:rPr>
      </w:pPr>
      <w:r w:rsidRPr="004B0EAF">
        <w:rPr>
          <w:rFonts w:ascii="Times New Roman" w:hAnsi="Times New Roman" w:cs="Times New Roman"/>
          <w:b/>
          <w:color w:val="000000" w:themeColor="text1"/>
          <w:w w:val="105"/>
          <w:sz w:val="24"/>
          <w:szCs w:val="24"/>
        </w:rPr>
        <w:t>Работа с текстильными материалами.</w:t>
      </w:r>
    </w:p>
    <w:p w:rsidR="004B0EAF" w:rsidRPr="004B0EAF" w:rsidRDefault="004B0EAF" w:rsidP="004B0E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Шитье: инструменты для швейных работ, приемы шитья: «игла вверх-вниз».</w:t>
      </w:r>
      <w:r w:rsidRPr="004B0EAF">
        <w:rPr>
          <w:rFonts w:ascii="Times New Roman" w:hAnsi="Times New Roman" w:cs="Times New Roman"/>
          <w:color w:val="000000" w:themeColor="text1"/>
          <w:sz w:val="24"/>
          <w:szCs w:val="24"/>
        </w:rPr>
        <w:t xml:space="preserve"> </w:t>
      </w:r>
      <w:r w:rsidRPr="004B0EAF">
        <w:rPr>
          <w:rFonts w:ascii="Times New Roman" w:hAnsi="Times New Roman" w:cs="Times New Roman"/>
          <w:color w:val="000000" w:themeColor="text1"/>
          <w:w w:val="105"/>
          <w:sz w:val="24"/>
          <w:szCs w:val="24"/>
        </w:rPr>
        <w:t>Выполнение прямых стежков «вперед иголку», «назад иголку».</w:t>
      </w:r>
      <w:r w:rsidRPr="004B0EAF">
        <w:rPr>
          <w:rFonts w:ascii="Times New Roman" w:hAnsi="Times New Roman" w:cs="Times New Roman"/>
          <w:color w:val="000000" w:themeColor="text1"/>
          <w:sz w:val="24"/>
          <w:szCs w:val="24"/>
        </w:rPr>
        <w:t xml:space="preserve"> </w:t>
      </w:r>
      <w:r w:rsidRPr="004B0EAF">
        <w:rPr>
          <w:rFonts w:ascii="Times New Roman" w:hAnsi="Times New Roman" w:cs="Times New Roman"/>
          <w:color w:val="000000" w:themeColor="text1"/>
          <w:w w:val="105"/>
          <w:sz w:val="24"/>
          <w:szCs w:val="24"/>
        </w:rPr>
        <w:t>Соединение деталей, выкроенных из ткани</w:t>
      </w:r>
      <w:r w:rsidRPr="004B0EAF">
        <w:rPr>
          <w:rFonts w:ascii="Times New Roman" w:hAnsi="Times New Roman" w:cs="Times New Roman"/>
          <w:color w:val="000000" w:themeColor="text1"/>
          <w:sz w:val="24"/>
          <w:szCs w:val="24"/>
        </w:rPr>
        <w:t xml:space="preserve"> </w:t>
      </w:r>
      <w:r w:rsidRPr="004B0EAF">
        <w:rPr>
          <w:rFonts w:ascii="Times New Roman" w:hAnsi="Times New Roman" w:cs="Times New Roman"/>
          <w:color w:val="000000" w:themeColor="text1"/>
          <w:w w:val="105"/>
          <w:sz w:val="24"/>
          <w:szCs w:val="24"/>
        </w:rPr>
        <w:t>прямой строчкой, строчкой «косыми стежками».</w:t>
      </w:r>
    </w:p>
    <w:p w:rsidR="004B0EAF" w:rsidRPr="004B0EAF" w:rsidRDefault="004B0EAF" w:rsidP="004B0E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Вышивание: что делают из ниток, приемы вышивания: вышивка «прямой строчкой», вышивка прямой строчкой «в два приема».</w:t>
      </w:r>
    </w:p>
    <w:p w:rsidR="004B0EAF" w:rsidRPr="004B0EAF" w:rsidRDefault="004B0EAF" w:rsidP="004B0E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w w:val="105"/>
          <w:sz w:val="24"/>
          <w:szCs w:val="24"/>
        </w:rPr>
      </w:pPr>
      <w:r w:rsidRPr="004B0EAF">
        <w:rPr>
          <w:rFonts w:ascii="Times New Roman" w:hAnsi="Times New Roman" w:cs="Times New Roman"/>
          <w:color w:val="000000" w:themeColor="text1"/>
          <w:w w:val="105"/>
          <w:sz w:val="24"/>
          <w:szCs w:val="24"/>
        </w:rPr>
        <w:t xml:space="preserve">Инструменты и приспособления, используемые при работе с тканью. Правила хранения игл. </w:t>
      </w:r>
    </w:p>
    <w:p w:rsidR="004B0EAF" w:rsidRPr="004B0EAF" w:rsidRDefault="004B0EAF" w:rsidP="004B0E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themeColor="text1"/>
          <w:w w:val="105"/>
          <w:sz w:val="24"/>
          <w:szCs w:val="24"/>
        </w:rPr>
      </w:pPr>
      <w:r w:rsidRPr="004B0EAF">
        <w:rPr>
          <w:rFonts w:ascii="Times New Roman" w:eastAsia="Times New Roman" w:hAnsi="Times New Roman" w:cs="Times New Roman"/>
          <w:b/>
          <w:color w:val="000000" w:themeColor="text1"/>
          <w:sz w:val="24"/>
          <w:szCs w:val="24"/>
        </w:rPr>
        <w:t>Работа с древесными материалами</w:t>
      </w:r>
      <w:r w:rsidRPr="004B0EAF">
        <w:rPr>
          <w:rFonts w:ascii="Times New Roman" w:eastAsia="Times New Roman" w:hAnsi="Times New Roman" w:cs="Times New Roman"/>
          <w:b/>
          <w:color w:val="000000" w:themeColor="text1"/>
          <w:sz w:val="24"/>
          <w:szCs w:val="24"/>
          <w:lang w:eastAsia="ru-RU"/>
        </w:rPr>
        <w:t>.</w:t>
      </w:r>
    </w:p>
    <w:p w:rsidR="004B0EAF" w:rsidRPr="004B0EAF" w:rsidRDefault="004B0EAF" w:rsidP="004B0E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4B0EAF">
        <w:rPr>
          <w:rFonts w:ascii="Times New Roman" w:eastAsia="Times New Roman" w:hAnsi="Times New Roman" w:cs="Times New Roman"/>
          <w:color w:val="000000" w:themeColor="text1"/>
          <w:sz w:val="24"/>
          <w:szCs w:val="24"/>
          <w:lang w:eastAsia="ru-RU"/>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r w:rsidRPr="004B0EAF">
        <w:rPr>
          <w:rFonts w:ascii="Times New Roman" w:hAnsi="Times New Roman" w:cs="Times New Roman"/>
          <w:color w:val="000000" w:themeColor="text1"/>
          <w:sz w:val="24"/>
          <w:szCs w:val="24"/>
        </w:rPr>
        <w:t xml:space="preserve"> </w:t>
      </w:r>
      <w:r w:rsidRPr="004B0EAF">
        <w:rPr>
          <w:rFonts w:ascii="Times New Roman" w:eastAsia="Times New Roman" w:hAnsi="Times New Roman" w:cs="Times New Roman"/>
          <w:color w:val="000000" w:themeColor="text1"/>
          <w:sz w:val="24"/>
          <w:szCs w:val="24"/>
          <w:lang w:eastAsia="ru-RU"/>
        </w:rPr>
        <w:t>Условия труда и техника безопасности в школьной столярной мастерской.</w:t>
      </w:r>
    </w:p>
    <w:p w:rsidR="004B0EAF" w:rsidRPr="004B0EAF" w:rsidRDefault="004B0EAF" w:rsidP="004B0E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4B0EAF">
        <w:rPr>
          <w:rFonts w:ascii="Times New Roman" w:eastAsia="Times New Roman" w:hAnsi="Times New Roman" w:cs="Times New Roman"/>
          <w:color w:val="000000" w:themeColor="text1"/>
          <w:sz w:val="24"/>
          <w:szCs w:val="24"/>
          <w:lang w:eastAsia="ru-RU"/>
        </w:rPr>
        <w:lastRenderedPageBreak/>
        <w:t xml:space="preserve">Аппликация из древесных материалов (опилок, карандашной стружки, древесных заготовок для спичек). </w:t>
      </w:r>
    </w:p>
    <w:p w:rsidR="004B0EAF" w:rsidRPr="004B0EAF" w:rsidRDefault="004B0EAF" w:rsidP="004B0EAF">
      <w:pPr>
        <w:spacing w:after="0" w:line="240" w:lineRule="auto"/>
        <w:ind w:firstLine="709"/>
        <w:rPr>
          <w:rFonts w:ascii="Times New Roman" w:hAnsi="Times New Roman" w:cs="Times New Roman"/>
          <w:b/>
          <w:bCs/>
          <w:color w:val="000000" w:themeColor="text1"/>
          <w:sz w:val="24"/>
          <w:szCs w:val="24"/>
        </w:rPr>
      </w:pPr>
      <w:r w:rsidRPr="004B0EAF">
        <w:rPr>
          <w:rFonts w:ascii="Times New Roman" w:hAnsi="Times New Roman" w:cs="Times New Roman"/>
          <w:b/>
          <w:bCs/>
          <w:color w:val="000000" w:themeColor="text1"/>
          <w:sz w:val="24"/>
          <w:szCs w:val="24"/>
        </w:rPr>
        <w:t>Работа с проволокой.</w:t>
      </w:r>
    </w:p>
    <w:p w:rsidR="004B0EAF" w:rsidRPr="004B0EAF" w:rsidRDefault="004B0EAF" w:rsidP="004B0E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4B0EAF">
        <w:rPr>
          <w:rFonts w:ascii="Times New Roman" w:eastAsia="Times New Roman" w:hAnsi="Times New Roman" w:cs="Times New Roman"/>
          <w:color w:val="000000" w:themeColor="text1"/>
          <w:sz w:val="24"/>
          <w:szCs w:val="24"/>
        </w:rPr>
        <w:t xml:space="preserve"> </w:t>
      </w:r>
      <w:r w:rsidRPr="004B0EAF">
        <w:rPr>
          <w:rFonts w:ascii="Times New Roman" w:eastAsia="Times New Roman" w:hAnsi="Times New Roman" w:cs="Times New Roman"/>
          <w:color w:val="000000" w:themeColor="text1"/>
          <w:sz w:val="24"/>
          <w:szCs w:val="24"/>
          <w:lang w:eastAsia="ru-RU"/>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r w:rsidRPr="004B0EAF">
        <w:rPr>
          <w:rFonts w:ascii="Times New Roman" w:eastAsia="Times New Roman" w:hAnsi="Times New Roman" w:cs="Times New Roman"/>
          <w:color w:val="000000" w:themeColor="text1"/>
          <w:sz w:val="24"/>
          <w:szCs w:val="24"/>
        </w:rPr>
        <w:t xml:space="preserve">    </w:t>
      </w:r>
      <w:r w:rsidRPr="004B0EAF">
        <w:rPr>
          <w:rFonts w:ascii="Times New Roman" w:eastAsia="Times New Roman" w:hAnsi="Times New Roman" w:cs="Times New Roman"/>
          <w:color w:val="000000" w:themeColor="text1"/>
          <w:sz w:val="24"/>
          <w:szCs w:val="24"/>
          <w:lang w:eastAsia="ru-RU"/>
        </w:rPr>
        <w:t>Формообразование при работе с проволокой.</w:t>
      </w:r>
      <w:r w:rsidRPr="004B0EAF">
        <w:rPr>
          <w:rFonts w:ascii="Times New Roman" w:eastAsia="Times New Roman" w:hAnsi="Times New Roman" w:cs="Times New Roman"/>
          <w:color w:val="000000" w:themeColor="text1"/>
          <w:sz w:val="24"/>
          <w:szCs w:val="24"/>
          <w:lang w:eastAsia="ru-RU"/>
        </w:rPr>
        <w:tab/>
      </w:r>
    </w:p>
    <w:p w:rsidR="004B0EAF" w:rsidRPr="004B0EAF" w:rsidRDefault="004B0EAF" w:rsidP="004B0EAF">
      <w:pPr>
        <w:spacing w:after="0" w:line="240" w:lineRule="auto"/>
        <w:ind w:firstLine="709"/>
        <w:rPr>
          <w:rFonts w:ascii="Times New Roman" w:hAnsi="Times New Roman" w:cs="Times New Roman"/>
          <w:b/>
          <w:bCs/>
          <w:color w:val="000000" w:themeColor="text1"/>
          <w:sz w:val="24"/>
          <w:szCs w:val="24"/>
          <w:lang w:eastAsia="ru-RU"/>
        </w:rPr>
      </w:pPr>
      <w:r w:rsidRPr="004B0EAF">
        <w:rPr>
          <w:rFonts w:ascii="Times New Roman" w:hAnsi="Times New Roman" w:cs="Times New Roman"/>
          <w:b/>
          <w:bCs/>
          <w:color w:val="000000" w:themeColor="text1"/>
          <w:sz w:val="24"/>
          <w:szCs w:val="24"/>
          <w:lang w:eastAsia="ru-RU"/>
        </w:rPr>
        <w:t>Работа с металлом и металлоконструктором.</w:t>
      </w:r>
    </w:p>
    <w:p w:rsidR="004B0EAF" w:rsidRPr="004B0EAF" w:rsidRDefault="004B0EAF" w:rsidP="004B0E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4B0EAF">
        <w:rPr>
          <w:rFonts w:ascii="Times New Roman" w:eastAsia="Times New Roman" w:hAnsi="Times New Roman" w:cs="Times New Roman"/>
          <w:color w:val="000000" w:themeColor="text1"/>
          <w:sz w:val="24"/>
          <w:szCs w:val="24"/>
        </w:rPr>
        <w:t xml:space="preserve">Профессия слесарь. </w:t>
      </w:r>
      <w:r w:rsidRPr="004B0EAF">
        <w:rPr>
          <w:rFonts w:ascii="Times New Roman" w:eastAsia="Times New Roman" w:hAnsi="Times New Roman" w:cs="Times New Roman"/>
          <w:color w:val="000000" w:themeColor="text1"/>
          <w:sz w:val="24"/>
          <w:szCs w:val="24"/>
          <w:lang w:eastAsia="ru-RU"/>
        </w:rPr>
        <w:t>Условия труда и техника безопасности в школьной слесарной мастерской.</w:t>
      </w:r>
    </w:p>
    <w:p w:rsidR="004B0EAF" w:rsidRPr="004B0EAF" w:rsidRDefault="004B0EAF" w:rsidP="004B0EAF">
      <w:pPr>
        <w:spacing w:after="0" w:line="240" w:lineRule="auto"/>
        <w:ind w:firstLine="709"/>
        <w:jc w:val="both"/>
        <w:rPr>
          <w:rFonts w:ascii="Times New Roman" w:hAnsi="Times New Roman" w:cs="Times New Roman"/>
          <w:color w:val="000000" w:themeColor="text1"/>
          <w:sz w:val="24"/>
          <w:szCs w:val="24"/>
        </w:rPr>
      </w:pPr>
      <w:r w:rsidRPr="004B0EAF">
        <w:rPr>
          <w:rFonts w:ascii="Times New Roman" w:hAnsi="Times New Roman" w:cs="Times New Roman"/>
          <w:color w:val="000000" w:themeColor="text1"/>
          <w:sz w:val="24"/>
          <w:szCs w:val="24"/>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4B0EAF" w:rsidRPr="004B0EAF" w:rsidRDefault="004B0EAF" w:rsidP="004B0EAF">
      <w:pPr>
        <w:spacing w:after="0" w:line="240" w:lineRule="auto"/>
        <w:ind w:left="10" w:right="7" w:hanging="10"/>
        <w:jc w:val="center"/>
        <w:rPr>
          <w:rFonts w:ascii="Times New Roman" w:eastAsia="Times New Roman" w:hAnsi="Times New Roman" w:cs="Times New Roman"/>
          <w:color w:val="000000" w:themeColor="text1"/>
          <w:kern w:val="2"/>
          <w:sz w:val="24"/>
          <w:szCs w:val="24"/>
          <w:lang w:val="ru" w:eastAsia="ru"/>
          <w14:ligatures w14:val="standardContextual"/>
        </w:rPr>
      </w:pPr>
      <w:r w:rsidRPr="004B0EAF">
        <w:rPr>
          <w:rFonts w:ascii="Times New Roman" w:eastAsia="Times New Roman" w:hAnsi="Times New Roman" w:cs="Times New Roman"/>
          <w:color w:val="000000" w:themeColor="text1"/>
          <w:kern w:val="2"/>
          <w:sz w:val="24"/>
          <w:szCs w:val="24"/>
          <w:lang w:val="ru" w:eastAsia="ru"/>
          <w14:ligatures w14:val="standardContextual"/>
        </w:rPr>
        <w:t>Содержание разделов</w:t>
      </w:r>
    </w:p>
    <w:tbl>
      <w:tblPr>
        <w:tblStyle w:val="TableGrid"/>
        <w:tblW w:w="9144" w:type="dxa"/>
        <w:tblInd w:w="396" w:type="dxa"/>
        <w:tblCellMar>
          <w:top w:w="14" w:type="dxa"/>
          <w:right w:w="48" w:type="dxa"/>
        </w:tblCellMar>
        <w:tblLook w:val="04A0" w:firstRow="1" w:lastRow="0" w:firstColumn="1" w:lastColumn="0" w:noHBand="0" w:noVBand="1"/>
      </w:tblPr>
      <w:tblGrid>
        <w:gridCol w:w="700"/>
        <w:gridCol w:w="5369"/>
        <w:gridCol w:w="1095"/>
        <w:gridCol w:w="1980"/>
      </w:tblGrid>
      <w:tr w:rsidR="004B0EAF" w:rsidRPr="004B0EAF" w:rsidTr="00521DF9">
        <w:trPr>
          <w:trHeight w:val="1310"/>
        </w:trPr>
        <w:tc>
          <w:tcPr>
            <w:tcW w:w="70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10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 xml:space="preserve">№ </w:t>
            </w:r>
          </w:p>
          <w:p w:rsidR="004B0EAF" w:rsidRPr="004B0EAF" w:rsidRDefault="004B0EAF" w:rsidP="004B0EAF">
            <w:pPr>
              <w:ind w:left="10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 xml:space="preserve">п/п </w:t>
            </w:r>
          </w:p>
        </w:tc>
        <w:tc>
          <w:tcPr>
            <w:tcW w:w="5369" w:type="dxa"/>
            <w:tcBorders>
              <w:top w:val="single" w:sz="4" w:space="0" w:color="000000"/>
              <w:left w:val="single" w:sz="4" w:space="0" w:color="000000"/>
              <w:bottom w:val="single" w:sz="4" w:space="0" w:color="000000"/>
              <w:right w:val="nil"/>
            </w:tcBorders>
          </w:tcPr>
          <w:p w:rsidR="004B0EAF" w:rsidRPr="004B0EAF" w:rsidRDefault="004B0EAF" w:rsidP="004B0EAF">
            <w:pPr>
              <w:ind w:right="80"/>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 xml:space="preserve">Название раздела, темы </w:t>
            </w: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106" w:right="17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 xml:space="preserve">Количество часов </w:t>
            </w:r>
          </w:p>
        </w:tc>
      </w:tr>
      <w:tr w:rsidR="004B0EAF" w:rsidRPr="004B0EAF" w:rsidTr="00521DF9">
        <w:trPr>
          <w:trHeight w:val="444"/>
        </w:trPr>
        <w:tc>
          <w:tcPr>
            <w:tcW w:w="70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4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 xml:space="preserve">1. </w:t>
            </w:r>
          </w:p>
        </w:tc>
        <w:tc>
          <w:tcPr>
            <w:tcW w:w="5369" w:type="dxa"/>
            <w:tcBorders>
              <w:top w:val="single" w:sz="4" w:space="0" w:color="000000"/>
              <w:left w:val="single" w:sz="4" w:space="0" w:color="000000"/>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rPr>
              <w:t>Вводное занятие</w:t>
            </w: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4B0EAF" w:rsidRPr="004B0EAF" w:rsidRDefault="004B0EAF" w:rsidP="004B0EAF">
            <w:pPr>
              <w:ind w:left="45"/>
              <w:jc w:val="both"/>
              <w:rPr>
                <w:rFonts w:ascii="Times New Roman" w:hAnsi="Times New Roman" w:cs="Times New Roman"/>
                <w:color w:val="000000" w:themeColor="text1"/>
                <w:sz w:val="24"/>
                <w:szCs w:val="24"/>
                <w:lang w:val="en-US" w:eastAsia="ru"/>
              </w:rPr>
            </w:pPr>
            <w:r w:rsidRPr="004B0EAF">
              <w:rPr>
                <w:rFonts w:ascii="Times New Roman" w:hAnsi="Times New Roman" w:cs="Times New Roman"/>
                <w:color w:val="000000" w:themeColor="text1"/>
                <w:sz w:val="24"/>
                <w:szCs w:val="24"/>
              </w:rPr>
              <w:t>1</w:t>
            </w:r>
          </w:p>
        </w:tc>
      </w:tr>
      <w:tr w:rsidR="004B0EAF" w:rsidRPr="004B0EAF" w:rsidTr="00521DF9">
        <w:trPr>
          <w:trHeight w:val="441"/>
        </w:trPr>
        <w:tc>
          <w:tcPr>
            <w:tcW w:w="70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4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 xml:space="preserve">2. </w:t>
            </w:r>
          </w:p>
        </w:tc>
        <w:tc>
          <w:tcPr>
            <w:tcW w:w="5369" w:type="dxa"/>
            <w:tcBorders>
              <w:top w:val="single" w:sz="4" w:space="0" w:color="000000"/>
              <w:left w:val="single" w:sz="4" w:space="0" w:color="000000"/>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rPr>
              <w:t>Работа с глиной и пластилином</w:t>
            </w: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4B0EAF" w:rsidRPr="004B0EAF" w:rsidRDefault="004B0EAF" w:rsidP="004B0EAF">
            <w:pPr>
              <w:ind w:left="45"/>
              <w:jc w:val="both"/>
              <w:rPr>
                <w:rFonts w:ascii="Times New Roman" w:hAnsi="Times New Roman" w:cs="Times New Roman"/>
                <w:color w:val="000000" w:themeColor="text1"/>
                <w:sz w:val="24"/>
                <w:szCs w:val="24"/>
                <w:lang w:val="en-US" w:eastAsia="ru"/>
              </w:rPr>
            </w:pPr>
            <w:r w:rsidRPr="004B0EAF">
              <w:rPr>
                <w:rFonts w:ascii="Times New Roman" w:hAnsi="Times New Roman" w:cs="Times New Roman"/>
                <w:color w:val="000000" w:themeColor="text1"/>
                <w:sz w:val="24"/>
                <w:szCs w:val="24"/>
              </w:rPr>
              <w:t>-</w:t>
            </w:r>
          </w:p>
        </w:tc>
      </w:tr>
      <w:tr w:rsidR="004B0EAF" w:rsidRPr="004B0EAF" w:rsidTr="00521DF9">
        <w:trPr>
          <w:trHeight w:val="444"/>
        </w:trPr>
        <w:tc>
          <w:tcPr>
            <w:tcW w:w="70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4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 xml:space="preserve">3. </w:t>
            </w:r>
          </w:p>
        </w:tc>
        <w:tc>
          <w:tcPr>
            <w:tcW w:w="5369" w:type="dxa"/>
            <w:tcBorders>
              <w:top w:val="single" w:sz="4" w:space="0" w:color="000000"/>
              <w:left w:val="single" w:sz="4" w:space="0" w:color="000000"/>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rPr>
              <w:t>Работа с природными материалами</w:t>
            </w: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4B0EAF" w:rsidRPr="004B0EAF" w:rsidRDefault="004B0EAF" w:rsidP="004B0EAF">
            <w:pPr>
              <w:ind w:left="45"/>
              <w:jc w:val="both"/>
              <w:rPr>
                <w:rFonts w:ascii="Times New Roman" w:hAnsi="Times New Roman" w:cs="Times New Roman"/>
                <w:color w:val="000000" w:themeColor="text1"/>
                <w:sz w:val="24"/>
                <w:szCs w:val="24"/>
                <w:lang w:val="en-US" w:eastAsia="ru"/>
              </w:rPr>
            </w:pPr>
            <w:r w:rsidRPr="004B0EAF">
              <w:rPr>
                <w:rFonts w:ascii="Times New Roman" w:hAnsi="Times New Roman" w:cs="Times New Roman"/>
                <w:color w:val="000000" w:themeColor="text1"/>
                <w:sz w:val="24"/>
                <w:szCs w:val="24"/>
              </w:rPr>
              <w:t>3</w:t>
            </w:r>
          </w:p>
        </w:tc>
      </w:tr>
      <w:tr w:rsidR="004B0EAF" w:rsidRPr="004B0EAF" w:rsidTr="00521DF9">
        <w:trPr>
          <w:trHeight w:val="444"/>
        </w:trPr>
        <w:tc>
          <w:tcPr>
            <w:tcW w:w="70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4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4</w:t>
            </w:r>
          </w:p>
        </w:tc>
        <w:tc>
          <w:tcPr>
            <w:tcW w:w="5369" w:type="dxa"/>
            <w:tcBorders>
              <w:top w:val="single" w:sz="4" w:space="0" w:color="000000"/>
              <w:left w:val="single" w:sz="4" w:space="0" w:color="000000"/>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rPr>
              <w:t>Работа с бумагой и картоном</w:t>
            </w: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4B0EAF" w:rsidRPr="004B0EAF" w:rsidRDefault="004B0EAF" w:rsidP="004B0EAF">
            <w:pPr>
              <w:ind w:left="45"/>
              <w:jc w:val="both"/>
              <w:rPr>
                <w:rFonts w:ascii="Times New Roman" w:hAnsi="Times New Roman" w:cs="Times New Roman"/>
                <w:color w:val="000000" w:themeColor="text1"/>
                <w:sz w:val="24"/>
                <w:szCs w:val="24"/>
                <w:lang w:val="en-US" w:eastAsia="ru"/>
              </w:rPr>
            </w:pPr>
            <w:r w:rsidRPr="004B0EAF">
              <w:rPr>
                <w:rFonts w:ascii="Times New Roman" w:hAnsi="Times New Roman" w:cs="Times New Roman"/>
                <w:color w:val="000000" w:themeColor="text1"/>
                <w:sz w:val="24"/>
                <w:szCs w:val="24"/>
              </w:rPr>
              <w:t>14</w:t>
            </w:r>
          </w:p>
        </w:tc>
      </w:tr>
      <w:tr w:rsidR="004B0EAF" w:rsidRPr="004B0EAF" w:rsidTr="00521DF9">
        <w:trPr>
          <w:trHeight w:val="444"/>
        </w:trPr>
        <w:tc>
          <w:tcPr>
            <w:tcW w:w="70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4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5</w:t>
            </w:r>
          </w:p>
        </w:tc>
        <w:tc>
          <w:tcPr>
            <w:tcW w:w="5369" w:type="dxa"/>
            <w:tcBorders>
              <w:top w:val="single" w:sz="4" w:space="0" w:color="000000"/>
              <w:left w:val="single" w:sz="4" w:space="0" w:color="000000"/>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rPr>
              <w:t>Работа с текстильными материалами</w:t>
            </w: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4B0EAF" w:rsidRPr="004B0EAF" w:rsidRDefault="004B0EAF" w:rsidP="004B0EAF">
            <w:pPr>
              <w:ind w:left="45"/>
              <w:jc w:val="both"/>
              <w:rPr>
                <w:rFonts w:ascii="Times New Roman" w:hAnsi="Times New Roman" w:cs="Times New Roman"/>
                <w:color w:val="000000" w:themeColor="text1"/>
                <w:sz w:val="24"/>
                <w:szCs w:val="24"/>
                <w:lang w:val="en-US" w:eastAsia="ru"/>
              </w:rPr>
            </w:pPr>
            <w:r w:rsidRPr="004B0EAF">
              <w:rPr>
                <w:rFonts w:ascii="Times New Roman" w:hAnsi="Times New Roman" w:cs="Times New Roman"/>
                <w:color w:val="000000" w:themeColor="text1"/>
                <w:sz w:val="24"/>
                <w:szCs w:val="24"/>
              </w:rPr>
              <w:t>7</w:t>
            </w:r>
          </w:p>
        </w:tc>
      </w:tr>
      <w:tr w:rsidR="004B0EAF" w:rsidRPr="004B0EAF" w:rsidTr="00521DF9">
        <w:trPr>
          <w:trHeight w:val="444"/>
        </w:trPr>
        <w:tc>
          <w:tcPr>
            <w:tcW w:w="70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4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6</w:t>
            </w:r>
          </w:p>
        </w:tc>
        <w:tc>
          <w:tcPr>
            <w:tcW w:w="5369" w:type="dxa"/>
            <w:tcBorders>
              <w:top w:val="single" w:sz="4" w:space="0" w:color="000000"/>
              <w:left w:val="single" w:sz="4" w:space="0" w:color="000000"/>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rPr>
              <w:t>Работа с древесными материалами</w:t>
            </w: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4B0EAF" w:rsidRPr="004B0EAF" w:rsidRDefault="004B0EAF" w:rsidP="004B0EAF">
            <w:pPr>
              <w:ind w:left="45"/>
              <w:jc w:val="both"/>
              <w:rPr>
                <w:rFonts w:ascii="Times New Roman" w:hAnsi="Times New Roman" w:cs="Times New Roman"/>
                <w:color w:val="000000" w:themeColor="text1"/>
                <w:sz w:val="24"/>
                <w:szCs w:val="24"/>
                <w:lang w:val="en-US" w:eastAsia="ru"/>
              </w:rPr>
            </w:pPr>
            <w:r w:rsidRPr="004B0EAF">
              <w:rPr>
                <w:rFonts w:ascii="Times New Roman" w:hAnsi="Times New Roman" w:cs="Times New Roman"/>
                <w:color w:val="000000" w:themeColor="text1"/>
                <w:sz w:val="24"/>
                <w:szCs w:val="24"/>
              </w:rPr>
              <w:t>3</w:t>
            </w:r>
          </w:p>
        </w:tc>
      </w:tr>
      <w:tr w:rsidR="004B0EAF" w:rsidRPr="004B0EAF" w:rsidTr="00521DF9">
        <w:trPr>
          <w:trHeight w:val="444"/>
        </w:trPr>
        <w:tc>
          <w:tcPr>
            <w:tcW w:w="70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4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7</w:t>
            </w:r>
          </w:p>
        </w:tc>
        <w:tc>
          <w:tcPr>
            <w:tcW w:w="5369" w:type="dxa"/>
            <w:tcBorders>
              <w:top w:val="single" w:sz="4" w:space="0" w:color="000000"/>
              <w:left w:val="single" w:sz="4" w:space="0" w:color="000000"/>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rPr>
              <w:t>Работа с металлом</w:t>
            </w: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4B0EAF" w:rsidRPr="004B0EAF" w:rsidRDefault="004B0EAF" w:rsidP="004B0EAF">
            <w:pPr>
              <w:ind w:left="45"/>
              <w:jc w:val="both"/>
              <w:rPr>
                <w:rFonts w:ascii="Times New Roman" w:hAnsi="Times New Roman" w:cs="Times New Roman"/>
                <w:color w:val="000000" w:themeColor="text1"/>
                <w:sz w:val="24"/>
                <w:szCs w:val="24"/>
                <w:lang w:val="en-US" w:eastAsia="ru"/>
              </w:rPr>
            </w:pPr>
            <w:r w:rsidRPr="004B0EAF">
              <w:rPr>
                <w:rFonts w:ascii="Times New Roman" w:hAnsi="Times New Roman" w:cs="Times New Roman"/>
                <w:color w:val="000000" w:themeColor="text1"/>
                <w:sz w:val="24"/>
                <w:szCs w:val="24"/>
              </w:rPr>
              <w:t>-</w:t>
            </w:r>
          </w:p>
        </w:tc>
      </w:tr>
      <w:tr w:rsidR="004B0EAF" w:rsidRPr="004B0EAF" w:rsidTr="00521DF9">
        <w:trPr>
          <w:trHeight w:val="444"/>
        </w:trPr>
        <w:tc>
          <w:tcPr>
            <w:tcW w:w="70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4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8</w:t>
            </w:r>
          </w:p>
        </w:tc>
        <w:tc>
          <w:tcPr>
            <w:tcW w:w="5369" w:type="dxa"/>
            <w:tcBorders>
              <w:top w:val="single" w:sz="4" w:space="0" w:color="000000"/>
              <w:left w:val="single" w:sz="4" w:space="0" w:color="000000"/>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rPr>
              <w:t>Работа с проволокой</w:t>
            </w: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4B0EAF" w:rsidRPr="004B0EAF" w:rsidRDefault="004B0EAF" w:rsidP="004B0EAF">
            <w:pPr>
              <w:ind w:left="45"/>
              <w:jc w:val="both"/>
              <w:rPr>
                <w:rFonts w:ascii="Times New Roman" w:hAnsi="Times New Roman" w:cs="Times New Roman"/>
                <w:color w:val="000000" w:themeColor="text1"/>
                <w:sz w:val="24"/>
                <w:szCs w:val="24"/>
                <w:lang w:val="en-US" w:eastAsia="ru"/>
              </w:rPr>
            </w:pPr>
            <w:r w:rsidRPr="004B0EAF">
              <w:rPr>
                <w:rFonts w:ascii="Times New Roman" w:hAnsi="Times New Roman" w:cs="Times New Roman"/>
                <w:color w:val="000000" w:themeColor="text1"/>
                <w:sz w:val="24"/>
                <w:szCs w:val="24"/>
              </w:rPr>
              <w:t>3</w:t>
            </w:r>
          </w:p>
        </w:tc>
      </w:tr>
      <w:tr w:rsidR="004B0EAF" w:rsidRPr="004B0EAF" w:rsidTr="00521DF9">
        <w:trPr>
          <w:trHeight w:val="444"/>
        </w:trPr>
        <w:tc>
          <w:tcPr>
            <w:tcW w:w="700" w:type="dxa"/>
            <w:tcBorders>
              <w:top w:val="single" w:sz="4" w:space="0" w:color="000000"/>
              <w:left w:val="single" w:sz="4" w:space="0" w:color="000000"/>
              <w:bottom w:val="single" w:sz="4" w:space="0" w:color="000000"/>
              <w:right w:val="single" w:sz="4" w:space="0" w:color="000000"/>
            </w:tcBorders>
          </w:tcPr>
          <w:p w:rsidR="004B0EAF" w:rsidRPr="004B0EAF" w:rsidRDefault="004B0EAF" w:rsidP="004B0EAF">
            <w:pPr>
              <w:ind w:left="48"/>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lang w:val="ru" w:eastAsia="ru"/>
              </w:rPr>
              <w:t>9</w:t>
            </w:r>
          </w:p>
        </w:tc>
        <w:tc>
          <w:tcPr>
            <w:tcW w:w="5369" w:type="dxa"/>
            <w:tcBorders>
              <w:top w:val="single" w:sz="4" w:space="0" w:color="000000"/>
              <w:left w:val="single" w:sz="4" w:space="0" w:color="000000"/>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color w:val="000000" w:themeColor="text1"/>
                <w:sz w:val="24"/>
                <w:szCs w:val="24"/>
              </w:rPr>
              <w:t>Работа с металлоконструктором</w:t>
            </w: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4B0EAF" w:rsidRPr="004B0EAF" w:rsidRDefault="004B0EAF" w:rsidP="004B0EAF">
            <w:pPr>
              <w:ind w:left="45"/>
              <w:jc w:val="both"/>
              <w:rPr>
                <w:rFonts w:ascii="Times New Roman" w:hAnsi="Times New Roman" w:cs="Times New Roman"/>
                <w:color w:val="000000" w:themeColor="text1"/>
                <w:sz w:val="24"/>
                <w:szCs w:val="24"/>
                <w:lang w:val="en-US" w:eastAsia="ru"/>
              </w:rPr>
            </w:pPr>
            <w:r w:rsidRPr="004B0EAF">
              <w:rPr>
                <w:rFonts w:ascii="Times New Roman" w:hAnsi="Times New Roman" w:cs="Times New Roman"/>
                <w:color w:val="000000" w:themeColor="text1"/>
                <w:sz w:val="24"/>
                <w:szCs w:val="24"/>
              </w:rPr>
              <w:t>3</w:t>
            </w:r>
          </w:p>
        </w:tc>
      </w:tr>
      <w:tr w:rsidR="004B0EAF" w:rsidRPr="004B0EAF" w:rsidTr="00521DF9">
        <w:trPr>
          <w:trHeight w:val="444"/>
        </w:trPr>
        <w:tc>
          <w:tcPr>
            <w:tcW w:w="700" w:type="dxa"/>
            <w:tcBorders>
              <w:top w:val="single" w:sz="4" w:space="0" w:color="000000"/>
              <w:left w:val="single" w:sz="4" w:space="0" w:color="000000"/>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5369" w:type="dxa"/>
            <w:tcBorders>
              <w:top w:val="single" w:sz="4" w:space="0" w:color="000000"/>
              <w:left w:val="nil"/>
              <w:bottom w:val="single" w:sz="4" w:space="0" w:color="000000"/>
              <w:right w:val="nil"/>
            </w:tcBorders>
          </w:tcPr>
          <w:p w:rsidR="004B0EAF" w:rsidRPr="004B0EAF" w:rsidRDefault="004B0EAF" w:rsidP="004B0EAF">
            <w:pPr>
              <w:jc w:val="both"/>
              <w:rPr>
                <w:rFonts w:ascii="Times New Roman" w:hAnsi="Times New Roman" w:cs="Times New Roman"/>
                <w:color w:val="000000" w:themeColor="text1"/>
                <w:sz w:val="24"/>
                <w:szCs w:val="24"/>
                <w:lang w:val="ru" w:eastAsia="ru"/>
              </w:rPr>
            </w:pPr>
          </w:p>
        </w:tc>
        <w:tc>
          <w:tcPr>
            <w:tcW w:w="1095" w:type="dxa"/>
            <w:tcBorders>
              <w:top w:val="single" w:sz="4" w:space="0" w:color="000000"/>
              <w:left w:val="nil"/>
              <w:bottom w:val="single" w:sz="4" w:space="0" w:color="000000"/>
              <w:right w:val="single" w:sz="4" w:space="0" w:color="000000"/>
            </w:tcBorders>
          </w:tcPr>
          <w:p w:rsidR="004B0EAF" w:rsidRPr="004B0EAF" w:rsidRDefault="004B0EAF" w:rsidP="004B0EAF">
            <w:pPr>
              <w:jc w:val="both"/>
              <w:rPr>
                <w:rFonts w:ascii="Times New Roman" w:hAnsi="Times New Roman" w:cs="Times New Roman"/>
                <w:color w:val="000000" w:themeColor="text1"/>
                <w:sz w:val="24"/>
                <w:szCs w:val="24"/>
                <w:lang w:val="ru" w:eastAsia="ru"/>
              </w:rPr>
            </w:pPr>
            <w:r w:rsidRPr="004B0EAF">
              <w:rPr>
                <w:rFonts w:ascii="Times New Roman" w:hAnsi="Times New Roman" w:cs="Times New Roman"/>
                <w:b/>
                <w:color w:val="000000" w:themeColor="text1"/>
                <w:sz w:val="24"/>
                <w:szCs w:val="24"/>
                <w:lang w:val="ru" w:eastAsia="ru"/>
              </w:rPr>
              <w:t xml:space="preserve">Итого: </w:t>
            </w:r>
          </w:p>
        </w:tc>
        <w:tc>
          <w:tcPr>
            <w:tcW w:w="1980" w:type="dxa"/>
            <w:tcBorders>
              <w:top w:val="single" w:sz="4" w:space="0" w:color="000000"/>
              <w:left w:val="single" w:sz="4" w:space="0" w:color="000000"/>
              <w:bottom w:val="single" w:sz="4" w:space="0" w:color="000000"/>
              <w:right w:val="single" w:sz="4" w:space="0" w:color="000000"/>
            </w:tcBorders>
            <w:vAlign w:val="center"/>
          </w:tcPr>
          <w:p w:rsidR="004B0EAF" w:rsidRPr="004B0EAF" w:rsidRDefault="004B0EAF" w:rsidP="004B0EAF">
            <w:pPr>
              <w:ind w:left="45"/>
              <w:jc w:val="both"/>
              <w:rPr>
                <w:rFonts w:ascii="Times New Roman" w:hAnsi="Times New Roman" w:cs="Times New Roman"/>
                <w:color w:val="000000" w:themeColor="text1"/>
                <w:sz w:val="24"/>
                <w:szCs w:val="24"/>
                <w:lang w:val="en-US" w:eastAsia="ru"/>
              </w:rPr>
            </w:pPr>
            <w:r w:rsidRPr="004B0EAF">
              <w:rPr>
                <w:rFonts w:ascii="Times New Roman" w:hAnsi="Times New Roman" w:cs="Times New Roman"/>
                <w:b/>
                <w:color w:val="000000" w:themeColor="text1"/>
                <w:sz w:val="24"/>
                <w:szCs w:val="24"/>
              </w:rPr>
              <w:t>34</w:t>
            </w:r>
          </w:p>
        </w:tc>
      </w:tr>
    </w:tbl>
    <w:p w:rsidR="004B0EAF" w:rsidRDefault="004B0EAF" w:rsidP="004B0EAF">
      <w:pPr>
        <w:spacing w:after="0" w:line="240" w:lineRule="auto"/>
        <w:jc w:val="center"/>
        <w:rPr>
          <w:rFonts w:ascii="Times New Roman" w:hAnsi="Times New Roman" w:cs="Times New Roman"/>
          <w:color w:val="000000" w:themeColor="text1"/>
          <w:sz w:val="24"/>
          <w:szCs w:val="24"/>
        </w:rPr>
        <w:sectPr w:rsidR="004B0EAF" w:rsidSect="00C54A8E">
          <w:footerReference w:type="default" r:id="rId7"/>
          <w:pgSz w:w="11906" w:h="16838"/>
          <w:pgMar w:top="1134" w:right="850" w:bottom="1134" w:left="1701" w:header="708" w:footer="708" w:gutter="0"/>
          <w:cols w:space="708"/>
          <w:titlePg/>
          <w:docGrid w:linePitch="360"/>
        </w:sectPr>
      </w:pPr>
    </w:p>
    <w:p w:rsidR="004B0EAF" w:rsidRDefault="004B0EAF" w:rsidP="004B0EAF">
      <w:pPr>
        <w:spacing w:after="0" w:line="240" w:lineRule="auto"/>
        <w:jc w:val="center"/>
        <w:rPr>
          <w:rFonts w:ascii="Times New Roman" w:eastAsia="Calibri" w:hAnsi="Times New Roman" w:cs="Times New Roman"/>
          <w:b/>
          <w:color w:val="000000"/>
          <w:spacing w:val="15"/>
          <w:sz w:val="24"/>
          <w:szCs w:val="24"/>
          <w:u w:color="000000"/>
          <w:lang w:eastAsia="ru-RU"/>
        </w:rPr>
      </w:pPr>
      <w:r w:rsidRPr="00C06897">
        <w:rPr>
          <w:rFonts w:ascii="Times New Roman" w:eastAsia="Calibri" w:hAnsi="Times New Roman" w:cs="Times New Roman"/>
          <w:b/>
          <w:color w:val="000000"/>
          <w:spacing w:val="25"/>
          <w:sz w:val="24"/>
          <w:szCs w:val="24"/>
          <w:u w:color="000000"/>
          <w:lang w:eastAsia="ru-RU"/>
        </w:rPr>
        <w:lastRenderedPageBreak/>
        <w:t>II</w:t>
      </w:r>
      <w:r w:rsidRPr="00C06897">
        <w:rPr>
          <w:rFonts w:ascii="Times New Roman" w:eastAsia="Calibri" w:hAnsi="Times New Roman" w:cs="Times New Roman"/>
          <w:b/>
          <w:color w:val="000000"/>
          <w:spacing w:val="27"/>
          <w:sz w:val="24"/>
          <w:szCs w:val="24"/>
          <w:u w:color="000000"/>
          <w:lang w:eastAsia="ru-RU"/>
        </w:rPr>
        <w:t>I</w:t>
      </w:r>
      <w:r w:rsidRPr="00C06897">
        <w:rPr>
          <w:rFonts w:ascii="Times New Roman" w:eastAsia="Calibri" w:hAnsi="Times New Roman" w:cs="Times New Roman"/>
          <w:b/>
          <w:color w:val="000000"/>
          <w:spacing w:val="26"/>
          <w:w w:val="93"/>
          <w:sz w:val="24"/>
          <w:szCs w:val="24"/>
          <w:u w:color="000000"/>
          <w:lang w:eastAsia="ru-RU"/>
        </w:rPr>
        <w:t>.</w:t>
      </w:r>
      <w:r w:rsidRPr="00C06897">
        <w:rPr>
          <w:rFonts w:ascii="Times New Roman" w:eastAsia="Calibri" w:hAnsi="Times New Roman" w:cs="Times New Roman"/>
          <w:color w:val="000000"/>
          <w:sz w:val="24"/>
          <w:szCs w:val="24"/>
          <w:u w:color="000000"/>
          <w:lang w:eastAsia="ru-RU"/>
        </w:rPr>
        <w:t xml:space="preserve"> </w:t>
      </w:r>
      <w:r w:rsidRPr="00C06897">
        <w:rPr>
          <w:rFonts w:ascii="Times New Roman" w:eastAsia="Calibri" w:hAnsi="Times New Roman" w:cs="Times New Roman"/>
          <w:b/>
          <w:color w:val="000000"/>
          <w:spacing w:val="32"/>
          <w:sz w:val="24"/>
          <w:szCs w:val="24"/>
          <w:u w:color="000000"/>
          <w:lang w:eastAsia="ru-RU"/>
        </w:rPr>
        <w:t>ТЕ</w:t>
      </w:r>
      <w:r w:rsidRPr="00C06897">
        <w:rPr>
          <w:rFonts w:ascii="Times New Roman" w:eastAsia="Calibri" w:hAnsi="Times New Roman" w:cs="Times New Roman"/>
          <w:b/>
          <w:color w:val="000000"/>
          <w:spacing w:val="33"/>
          <w:w w:val="108"/>
          <w:sz w:val="24"/>
          <w:szCs w:val="24"/>
          <w:u w:color="000000"/>
          <w:lang w:eastAsia="ru-RU"/>
        </w:rPr>
        <w:t>М</w:t>
      </w:r>
      <w:r w:rsidRPr="00C06897">
        <w:rPr>
          <w:rFonts w:ascii="Times New Roman" w:eastAsia="Calibri" w:hAnsi="Times New Roman" w:cs="Times New Roman"/>
          <w:b/>
          <w:color w:val="000000"/>
          <w:spacing w:val="34"/>
          <w:w w:val="119"/>
          <w:sz w:val="24"/>
          <w:szCs w:val="24"/>
          <w:u w:color="000000"/>
          <w:lang w:eastAsia="ru-RU"/>
        </w:rPr>
        <w:t>А</w:t>
      </w:r>
      <w:r w:rsidRPr="00C06897">
        <w:rPr>
          <w:rFonts w:ascii="Times New Roman" w:eastAsia="Calibri" w:hAnsi="Times New Roman" w:cs="Times New Roman"/>
          <w:b/>
          <w:color w:val="000000"/>
          <w:spacing w:val="33"/>
          <w:sz w:val="24"/>
          <w:szCs w:val="24"/>
          <w:u w:color="000000"/>
          <w:lang w:eastAsia="ru-RU"/>
        </w:rPr>
        <w:t>Т</w:t>
      </w:r>
      <w:r w:rsidRPr="00C06897">
        <w:rPr>
          <w:rFonts w:ascii="Times New Roman" w:eastAsia="Calibri" w:hAnsi="Times New Roman" w:cs="Times New Roman"/>
          <w:b/>
          <w:color w:val="000000"/>
          <w:spacing w:val="31"/>
          <w:w w:val="119"/>
          <w:sz w:val="24"/>
          <w:szCs w:val="24"/>
          <w:u w:color="000000"/>
          <w:lang w:eastAsia="ru-RU"/>
        </w:rPr>
        <w:t>И</w:t>
      </w:r>
      <w:r w:rsidRPr="00C06897">
        <w:rPr>
          <w:rFonts w:ascii="Times New Roman" w:eastAsia="Calibri" w:hAnsi="Times New Roman" w:cs="Times New Roman"/>
          <w:b/>
          <w:color w:val="000000"/>
          <w:spacing w:val="32"/>
          <w:sz w:val="24"/>
          <w:szCs w:val="24"/>
          <w:u w:color="000000"/>
          <w:lang w:eastAsia="ru-RU"/>
        </w:rPr>
        <w:t>ЧЕ</w:t>
      </w:r>
      <w:r w:rsidRPr="00C06897">
        <w:rPr>
          <w:rFonts w:ascii="Times New Roman" w:eastAsia="Calibri" w:hAnsi="Times New Roman" w:cs="Times New Roman"/>
          <w:b/>
          <w:color w:val="000000"/>
          <w:spacing w:val="34"/>
          <w:sz w:val="24"/>
          <w:szCs w:val="24"/>
          <w:u w:color="000000"/>
          <w:lang w:eastAsia="ru-RU"/>
        </w:rPr>
        <w:t>С</w:t>
      </w:r>
      <w:r w:rsidRPr="00C06897">
        <w:rPr>
          <w:rFonts w:ascii="Times New Roman" w:eastAsia="Calibri" w:hAnsi="Times New Roman" w:cs="Times New Roman"/>
          <w:b/>
          <w:color w:val="000000"/>
          <w:spacing w:val="33"/>
          <w:sz w:val="24"/>
          <w:szCs w:val="24"/>
          <w:u w:color="000000"/>
          <w:lang w:eastAsia="ru-RU"/>
        </w:rPr>
        <w:t>К</w:t>
      </w:r>
      <w:r w:rsidRPr="00C06897">
        <w:rPr>
          <w:rFonts w:ascii="Times New Roman" w:eastAsia="Calibri" w:hAnsi="Times New Roman" w:cs="Times New Roman"/>
          <w:b/>
          <w:color w:val="000000"/>
          <w:spacing w:val="32"/>
          <w:w w:val="115"/>
          <w:sz w:val="24"/>
          <w:szCs w:val="24"/>
          <w:u w:color="000000"/>
          <w:lang w:eastAsia="ru-RU"/>
        </w:rPr>
        <w:t>О</w:t>
      </w:r>
      <w:r w:rsidRPr="00C06897">
        <w:rPr>
          <w:rFonts w:ascii="Times New Roman" w:eastAsia="Calibri" w:hAnsi="Times New Roman" w:cs="Times New Roman"/>
          <w:b/>
          <w:color w:val="000000"/>
          <w:spacing w:val="33"/>
          <w:sz w:val="24"/>
          <w:szCs w:val="24"/>
          <w:u w:color="000000"/>
          <w:lang w:eastAsia="ru-RU"/>
        </w:rPr>
        <w:t>Е</w:t>
      </w:r>
      <w:r w:rsidRPr="00C06897">
        <w:rPr>
          <w:rFonts w:ascii="Times New Roman" w:eastAsia="Calibri" w:hAnsi="Times New Roman" w:cs="Times New Roman"/>
          <w:b/>
          <w:color w:val="000000"/>
          <w:spacing w:val="4"/>
          <w:sz w:val="24"/>
          <w:szCs w:val="24"/>
          <w:u w:color="000000"/>
          <w:lang w:eastAsia="ru-RU"/>
        </w:rPr>
        <w:t xml:space="preserve"> </w:t>
      </w:r>
      <w:r w:rsidRPr="00C06897">
        <w:rPr>
          <w:rFonts w:ascii="Times New Roman" w:eastAsia="Calibri" w:hAnsi="Times New Roman" w:cs="Times New Roman"/>
          <w:b/>
          <w:color w:val="000000"/>
          <w:spacing w:val="14"/>
          <w:sz w:val="24"/>
          <w:szCs w:val="24"/>
          <w:u w:color="000000"/>
          <w:lang w:eastAsia="ru-RU"/>
        </w:rPr>
        <w:t>П</w:t>
      </w:r>
      <w:r w:rsidRPr="00C06897">
        <w:rPr>
          <w:rFonts w:ascii="Times New Roman" w:eastAsia="Calibri" w:hAnsi="Times New Roman" w:cs="Times New Roman"/>
          <w:b/>
          <w:color w:val="000000"/>
          <w:spacing w:val="14"/>
          <w:w w:val="118"/>
          <w:sz w:val="24"/>
          <w:szCs w:val="24"/>
          <w:u w:color="000000"/>
          <w:lang w:eastAsia="ru-RU"/>
        </w:rPr>
        <w:t>Л</w:t>
      </w:r>
      <w:r w:rsidRPr="00C06897">
        <w:rPr>
          <w:rFonts w:ascii="Times New Roman" w:eastAsia="Calibri" w:hAnsi="Times New Roman" w:cs="Times New Roman"/>
          <w:b/>
          <w:color w:val="000000"/>
          <w:spacing w:val="14"/>
          <w:w w:val="119"/>
          <w:sz w:val="24"/>
          <w:szCs w:val="24"/>
          <w:u w:color="000000"/>
          <w:lang w:eastAsia="ru-RU"/>
        </w:rPr>
        <w:t>А</w:t>
      </w:r>
      <w:r w:rsidRPr="00C06897">
        <w:rPr>
          <w:rFonts w:ascii="Times New Roman" w:eastAsia="Calibri" w:hAnsi="Times New Roman" w:cs="Times New Roman"/>
          <w:b/>
          <w:color w:val="000000"/>
          <w:spacing w:val="15"/>
          <w:sz w:val="24"/>
          <w:szCs w:val="24"/>
          <w:u w:color="000000"/>
          <w:lang w:eastAsia="ru-RU"/>
        </w:rPr>
        <w:t>Н</w:t>
      </w:r>
      <w:r w:rsidRPr="00C06897">
        <w:rPr>
          <w:rFonts w:ascii="Times New Roman" w:eastAsia="Calibri" w:hAnsi="Times New Roman" w:cs="Times New Roman"/>
          <w:b/>
          <w:color w:val="000000"/>
          <w:spacing w:val="12"/>
          <w:w w:val="119"/>
          <w:sz w:val="24"/>
          <w:szCs w:val="24"/>
          <w:u w:color="000000"/>
          <w:lang w:eastAsia="ru-RU"/>
        </w:rPr>
        <w:t>И</w:t>
      </w:r>
      <w:r w:rsidRPr="00C06897">
        <w:rPr>
          <w:rFonts w:ascii="Times New Roman" w:eastAsia="Calibri" w:hAnsi="Times New Roman" w:cs="Times New Roman"/>
          <w:b/>
          <w:color w:val="000000"/>
          <w:spacing w:val="15"/>
          <w:w w:val="115"/>
          <w:sz w:val="24"/>
          <w:szCs w:val="24"/>
          <w:u w:color="000000"/>
          <w:lang w:eastAsia="ru-RU"/>
        </w:rPr>
        <w:t>Р</w:t>
      </w:r>
      <w:r w:rsidRPr="00C06897">
        <w:rPr>
          <w:rFonts w:ascii="Times New Roman" w:eastAsia="Calibri" w:hAnsi="Times New Roman" w:cs="Times New Roman"/>
          <w:b/>
          <w:color w:val="000000"/>
          <w:spacing w:val="14"/>
          <w:w w:val="115"/>
          <w:sz w:val="24"/>
          <w:szCs w:val="24"/>
          <w:u w:color="000000"/>
          <w:lang w:eastAsia="ru-RU"/>
        </w:rPr>
        <w:t>О</w:t>
      </w:r>
      <w:r w:rsidRPr="00C06897">
        <w:rPr>
          <w:rFonts w:ascii="Times New Roman" w:eastAsia="Calibri" w:hAnsi="Times New Roman" w:cs="Times New Roman"/>
          <w:b/>
          <w:color w:val="000000"/>
          <w:spacing w:val="14"/>
          <w:w w:val="119"/>
          <w:sz w:val="24"/>
          <w:szCs w:val="24"/>
          <w:u w:color="000000"/>
          <w:lang w:eastAsia="ru-RU"/>
        </w:rPr>
        <w:t>ВА</w:t>
      </w:r>
      <w:r w:rsidRPr="00C06897">
        <w:rPr>
          <w:rFonts w:ascii="Times New Roman" w:eastAsia="Calibri" w:hAnsi="Times New Roman" w:cs="Times New Roman"/>
          <w:b/>
          <w:color w:val="000000"/>
          <w:spacing w:val="15"/>
          <w:sz w:val="24"/>
          <w:szCs w:val="24"/>
          <w:u w:color="000000"/>
          <w:lang w:eastAsia="ru-RU"/>
        </w:rPr>
        <w:t>Н</w:t>
      </w:r>
      <w:r w:rsidRPr="00C06897">
        <w:rPr>
          <w:rFonts w:ascii="Times New Roman" w:eastAsia="Calibri" w:hAnsi="Times New Roman" w:cs="Times New Roman"/>
          <w:b/>
          <w:color w:val="000000"/>
          <w:spacing w:val="13"/>
          <w:w w:val="119"/>
          <w:sz w:val="24"/>
          <w:szCs w:val="24"/>
          <w:u w:color="000000"/>
          <w:lang w:eastAsia="ru-RU"/>
        </w:rPr>
        <w:t>И</w:t>
      </w:r>
      <w:r w:rsidRPr="00C06897">
        <w:rPr>
          <w:rFonts w:ascii="Times New Roman" w:eastAsia="Calibri" w:hAnsi="Times New Roman" w:cs="Times New Roman"/>
          <w:b/>
          <w:color w:val="000000"/>
          <w:spacing w:val="15"/>
          <w:sz w:val="24"/>
          <w:szCs w:val="24"/>
          <w:u w:color="000000"/>
          <w:lang w:eastAsia="ru-RU"/>
        </w:rPr>
        <w:t>Е</w:t>
      </w:r>
    </w:p>
    <w:tbl>
      <w:tblPr>
        <w:tblW w:w="146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2"/>
        <w:gridCol w:w="2126"/>
        <w:gridCol w:w="709"/>
        <w:gridCol w:w="3685"/>
        <w:gridCol w:w="3544"/>
        <w:gridCol w:w="3969"/>
      </w:tblGrid>
      <w:tr w:rsidR="004B0EAF" w:rsidRPr="00083B21" w:rsidTr="00521DF9">
        <w:trPr>
          <w:trHeight w:val="458"/>
        </w:trPr>
        <w:tc>
          <w:tcPr>
            <w:tcW w:w="642" w:type="dxa"/>
            <w:vMerge w:val="restart"/>
            <w:vAlign w:val="center"/>
          </w:tcPr>
          <w:p w:rsidR="004B0EAF" w:rsidRPr="00083B21" w:rsidRDefault="004B0EAF" w:rsidP="00521DF9">
            <w:pPr>
              <w:spacing w:after="0"/>
              <w:jc w:val="center"/>
              <w:rPr>
                <w:rFonts w:ascii="Times New Roman" w:eastAsia="Times New Roman" w:hAnsi="Times New Roman" w:cs="Times New Roman"/>
                <w:b/>
                <w:bCs/>
                <w:sz w:val="24"/>
                <w:szCs w:val="24"/>
              </w:rPr>
            </w:pPr>
            <w:r w:rsidRPr="00083B21">
              <w:rPr>
                <w:rFonts w:ascii="Times New Roman" w:eastAsia="Times New Roman" w:hAnsi="Times New Roman" w:cs="Times New Roman"/>
                <w:b/>
                <w:bCs/>
                <w:sz w:val="24"/>
                <w:szCs w:val="24"/>
              </w:rPr>
              <w:t>№</w:t>
            </w:r>
          </w:p>
        </w:tc>
        <w:tc>
          <w:tcPr>
            <w:tcW w:w="2126" w:type="dxa"/>
            <w:vMerge w:val="restart"/>
            <w:vAlign w:val="center"/>
          </w:tcPr>
          <w:p w:rsidR="004B0EAF" w:rsidRPr="00083B21" w:rsidRDefault="004B0EAF" w:rsidP="00521DF9">
            <w:pPr>
              <w:spacing w:after="0"/>
              <w:jc w:val="center"/>
              <w:rPr>
                <w:rFonts w:ascii="Times New Roman" w:eastAsia="Times New Roman" w:hAnsi="Times New Roman" w:cs="Times New Roman"/>
                <w:b/>
                <w:bCs/>
                <w:sz w:val="24"/>
                <w:szCs w:val="24"/>
              </w:rPr>
            </w:pPr>
            <w:r w:rsidRPr="00083B21">
              <w:rPr>
                <w:rFonts w:ascii="Times New Roman" w:eastAsia="Times New Roman" w:hAnsi="Times New Roman" w:cs="Times New Roman"/>
                <w:b/>
                <w:bCs/>
                <w:sz w:val="24"/>
                <w:szCs w:val="24"/>
              </w:rPr>
              <w:t>Тема предмета</w:t>
            </w:r>
          </w:p>
        </w:tc>
        <w:tc>
          <w:tcPr>
            <w:tcW w:w="709" w:type="dxa"/>
            <w:vMerge w:val="restart"/>
            <w:textDirection w:val="btLr"/>
            <w:vAlign w:val="center"/>
          </w:tcPr>
          <w:p w:rsidR="004B0EAF" w:rsidRPr="00083B21" w:rsidRDefault="004B0EAF" w:rsidP="00521DF9">
            <w:pPr>
              <w:spacing w:after="0"/>
              <w:ind w:left="113" w:right="113"/>
              <w:jc w:val="center"/>
              <w:rPr>
                <w:rFonts w:ascii="Times New Roman" w:eastAsia="Times New Roman" w:hAnsi="Times New Roman" w:cs="Times New Roman"/>
                <w:b/>
                <w:bCs/>
                <w:sz w:val="24"/>
                <w:szCs w:val="24"/>
              </w:rPr>
            </w:pPr>
            <w:r w:rsidRPr="00083B21">
              <w:rPr>
                <w:rFonts w:ascii="Times New Roman" w:eastAsia="Times New Roman" w:hAnsi="Times New Roman" w:cs="Times New Roman"/>
                <w:b/>
                <w:bCs/>
                <w:sz w:val="24"/>
                <w:szCs w:val="24"/>
              </w:rPr>
              <w:t>Кол-во часов</w:t>
            </w:r>
          </w:p>
        </w:tc>
        <w:tc>
          <w:tcPr>
            <w:tcW w:w="3685" w:type="dxa"/>
            <w:vMerge w:val="restart"/>
            <w:vAlign w:val="center"/>
          </w:tcPr>
          <w:p w:rsidR="004B0EAF" w:rsidRPr="00083B21" w:rsidRDefault="004B0EAF" w:rsidP="00521DF9">
            <w:pPr>
              <w:spacing w:after="0"/>
              <w:jc w:val="center"/>
              <w:rPr>
                <w:rFonts w:ascii="Times New Roman" w:eastAsia="Times New Roman" w:hAnsi="Times New Roman" w:cs="Times New Roman"/>
                <w:b/>
                <w:bCs/>
                <w:sz w:val="24"/>
                <w:szCs w:val="24"/>
              </w:rPr>
            </w:pPr>
            <w:r w:rsidRPr="00083B21">
              <w:rPr>
                <w:rFonts w:ascii="Times New Roman" w:eastAsia="Times New Roman" w:hAnsi="Times New Roman" w:cs="Times New Roman"/>
                <w:b/>
                <w:bCs/>
                <w:sz w:val="24"/>
                <w:szCs w:val="24"/>
              </w:rPr>
              <w:t>Программное содержание</w:t>
            </w:r>
          </w:p>
        </w:tc>
        <w:tc>
          <w:tcPr>
            <w:tcW w:w="7513" w:type="dxa"/>
            <w:gridSpan w:val="2"/>
            <w:vAlign w:val="center"/>
          </w:tcPr>
          <w:p w:rsidR="004B0EAF" w:rsidRPr="00083B21" w:rsidRDefault="004B0EAF" w:rsidP="00521DF9">
            <w:pPr>
              <w:spacing w:after="0"/>
              <w:jc w:val="center"/>
              <w:rPr>
                <w:rFonts w:ascii="Times New Roman" w:eastAsia="Times New Roman" w:hAnsi="Times New Roman" w:cs="Times New Roman"/>
                <w:b/>
                <w:bCs/>
                <w:sz w:val="24"/>
                <w:szCs w:val="24"/>
              </w:rPr>
            </w:pPr>
            <w:r w:rsidRPr="00083B21">
              <w:rPr>
                <w:rFonts w:ascii="Times New Roman" w:eastAsia="Times New Roman" w:hAnsi="Times New Roman" w:cs="Times New Roman"/>
                <w:b/>
                <w:bCs/>
                <w:sz w:val="24"/>
                <w:szCs w:val="24"/>
              </w:rPr>
              <w:t>Дифференциация видов деятельности обучающихся</w:t>
            </w:r>
          </w:p>
        </w:tc>
      </w:tr>
      <w:tr w:rsidR="004B0EAF" w:rsidRPr="00083B21" w:rsidTr="00521DF9">
        <w:trPr>
          <w:trHeight w:val="600"/>
        </w:trPr>
        <w:tc>
          <w:tcPr>
            <w:tcW w:w="642" w:type="dxa"/>
            <w:vMerge/>
            <w:vAlign w:val="center"/>
          </w:tcPr>
          <w:p w:rsidR="004B0EAF" w:rsidRPr="00083B21" w:rsidRDefault="004B0EAF" w:rsidP="00521DF9">
            <w:pPr>
              <w:widowControl w:val="0"/>
              <w:pBdr>
                <w:top w:val="nil"/>
                <w:left w:val="nil"/>
                <w:bottom w:val="nil"/>
                <w:right w:val="nil"/>
                <w:between w:val="nil"/>
              </w:pBdr>
              <w:spacing w:after="0" w:line="276" w:lineRule="auto"/>
              <w:jc w:val="center"/>
              <w:rPr>
                <w:rFonts w:ascii="Times New Roman" w:eastAsia="Times New Roman" w:hAnsi="Times New Roman" w:cs="Times New Roman"/>
                <w:b/>
                <w:bCs/>
                <w:sz w:val="24"/>
                <w:szCs w:val="24"/>
              </w:rPr>
            </w:pPr>
          </w:p>
        </w:tc>
        <w:tc>
          <w:tcPr>
            <w:tcW w:w="2126" w:type="dxa"/>
            <w:vMerge/>
            <w:vAlign w:val="center"/>
          </w:tcPr>
          <w:p w:rsidR="004B0EAF" w:rsidRPr="00083B21" w:rsidRDefault="004B0EAF" w:rsidP="00521DF9">
            <w:pPr>
              <w:widowControl w:val="0"/>
              <w:pBdr>
                <w:top w:val="nil"/>
                <w:left w:val="nil"/>
                <w:bottom w:val="nil"/>
                <w:right w:val="nil"/>
                <w:between w:val="nil"/>
              </w:pBdr>
              <w:spacing w:after="0" w:line="276" w:lineRule="auto"/>
              <w:rPr>
                <w:rFonts w:ascii="Times New Roman" w:eastAsia="Times New Roman" w:hAnsi="Times New Roman" w:cs="Times New Roman"/>
                <w:b/>
                <w:bCs/>
                <w:sz w:val="24"/>
                <w:szCs w:val="24"/>
              </w:rPr>
            </w:pPr>
          </w:p>
        </w:tc>
        <w:tc>
          <w:tcPr>
            <w:tcW w:w="709" w:type="dxa"/>
            <w:vMerge/>
            <w:vAlign w:val="center"/>
          </w:tcPr>
          <w:p w:rsidR="004B0EAF" w:rsidRPr="00083B21" w:rsidRDefault="004B0EAF" w:rsidP="00521DF9">
            <w:pPr>
              <w:widowControl w:val="0"/>
              <w:pBdr>
                <w:top w:val="nil"/>
                <w:left w:val="nil"/>
                <w:bottom w:val="nil"/>
                <w:right w:val="nil"/>
                <w:between w:val="nil"/>
              </w:pBdr>
              <w:spacing w:after="0" w:line="276" w:lineRule="auto"/>
              <w:jc w:val="center"/>
              <w:rPr>
                <w:rFonts w:ascii="Times New Roman" w:eastAsia="Times New Roman" w:hAnsi="Times New Roman" w:cs="Times New Roman"/>
                <w:b/>
                <w:bCs/>
                <w:sz w:val="24"/>
                <w:szCs w:val="24"/>
              </w:rPr>
            </w:pPr>
          </w:p>
        </w:tc>
        <w:tc>
          <w:tcPr>
            <w:tcW w:w="3685" w:type="dxa"/>
            <w:vMerge/>
            <w:vAlign w:val="center"/>
          </w:tcPr>
          <w:p w:rsidR="004B0EAF" w:rsidRPr="00083B21" w:rsidRDefault="004B0EAF" w:rsidP="00521DF9">
            <w:pPr>
              <w:widowControl w:val="0"/>
              <w:pBdr>
                <w:top w:val="nil"/>
                <w:left w:val="nil"/>
                <w:bottom w:val="nil"/>
                <w:right w:val="nil"/>
                <w:between w:val="nil"/>
              </w:pBdr>
              <w:spacing w:after="0" w:line="276" w:lineRule="auto"/>
              <w:rPr>
                <w:rFonts w:ascii="Times New Roman" w:eastAsia="Times New Roman" w:hAnsi="Times New Roman" w:cs="Times New Roman"/>
                <w:b/>
                <w:bCs/>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4B0EAF" w:rsidRPr="00083B21" w:rsidRDefault="004B0EAF" w:rsidP="00521DF9">
            <w:pPr>
              <w:spacing w:after="0"/>
              <w:jc w:val="center"/>
              <w:rPr>
                <w:rFonts w:ascii="Times New Roman" w:eastAsia="Times New Roman" w:hAnsi="Times New Roman" w:cs="Times New Roman"/>
                <w:b/>
                <w:bCs/>
                <w:sz w:val="24"/>
                <w:szCs w:val="24"/>
              </w:rPr>
            </w:pPr>
            <w:r w:rsidRPr="00083B21">
              <w:rPr>
                <w:rFonts w:ascii="Times New Roman" w:eastAsia="Times New Roman" w:hAnsi="Times New Roman" w:cs="Times New Roman"/>
                <w:b/>
                <w:bCs/>
                <w:sz w:val="24"/>
                <w:szCs w:val="24"/>
              </w:rPr>
              <w:t>Минимальный уровень</w:t>
            </w:r>
          </w:p>
        </w:tc>
        <w:tc>
          <w:tcPr>
            <w:tcW w:w="3969" w:type="dxa"/>
            <w:tcBorders>
              <w:top w:val="single" w:sz="4" w:space="0" w:color="000000"/>
              <w:left w:val="single" w:sz="4" w:space="0" w:color="000000"/>
              <w:bottom w:val="single" w:sz="4" w:space="0" w:color="000000"/>
              <w:right w:val="single" w:sz="4" w:space="0" w:color="000000"/>
            </w:tcBorders>
            <w:vAlign w:val="center"/>
          </w:tcPr>
          <w:p w:rsidR="004B0EAF" w:rsidRPr="00083B21" w:rsidRDefault="004B0EAF" w:rsidP="00521DF9">
            <w:pPr>
              <w:spacing w:after="0"/>
              <w:jc w:val="center"/>
              <w:rPr>
                <w:rFonts w:ascii="Times New Roman" w:eastAsia="Times New Roman" w:hAnsi="Times New Roman" w:cs="Times New Roman"/>
                <w:b/>
                <w:bCs/>
                <w:sz w:val="24"/>
                <w:szCs w:val="24"/>
              </w:rPr>
            </w:pPr>
            <w:r w:rsidRPr="00083B21">
              <w:rPr>
                <w:rFonts w:ascii="Times New Roman" w:eastAsia="Times New Roman" w:hAnsi="Times New Roman" w:cs="Times New Roman"/>
                <w:b/>
                <w:bCs/>
                <w:sz w:val="24"/>
                <w:szCs w:val="24"/>
              </w:rPr>
              <w:t>Достаточный уровень</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Вводный урок.</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учебного материала 1 и 2 классов</w:t>
            </w:r>
          </w:p>
          <w:p w:rsidR="004B0EAF" w:rsidRPr="00083B21" w:rsidRDefault="004B0EAF" w:rsidP="00521DF9">
            <w:pPr>
              <w:spacing w:after="0"/>
              <w:rPr>
                <w:rFonts w:ascii="Times New Roman" w:eastAsia="Times New Roman" w:hAnsi="Times New Roman" w:cs="Times New Roman"/>
                <w:sz w:val="24"/>
                <w:szCs w:val="24"/>
              </w:rPr>
            </w:pP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Знакомство с правилами поведения и работы на уроках труда.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Подготовка рабочего места и содержания его в порядке.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видов ручного труда, поделочных материалов и инструментов, используемых при их обработке.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Проведение работы с учебником и рабочей тетрадью</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правилах поведения и работы на уроках труда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Подготавливают рабочее место к работе и содержат его в порядке.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 по вопросам учителя и иллюстрации учебника.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Работают с учебником и рабочей тетрадью</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правилах поведения и работы на уроках труда.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Подготавливают рабочее место к работе и содержат его в порядке.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Работают с учебником и рабочей тетрадью</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t>Работа с природными материалами – 2 часа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2</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природными материалами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Аппликация из засушенных листьев</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«Птица»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Повторение видов природных материалов, видов работы с природными материалами. </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 о природном материале как поделочном и его художественно-выразительных свойствах.</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Разбор аппликации и выделение основных признаков и свойств аппликационных изображений.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Изготовление аппликации из засушенных листьев с опорой на </w:t>
            </w:r>
            <w:r w:rsidRPr="00083B21">
              <w:rPr>
                <w:rFonts w:ascii="Times New Roman" w:eastAsia="Times New Roman" w:hAnsi="Times New Roman" w:cs="Times New Roman"/>
                <w:sz w:val="24"/>
                <w:szCs w:val="24"/>
              </w:rPr>
              <w:lastRenderedPageBreak/>
              <w:t>предметно-операционный план в коллективной беседе.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правил организации рабочего места</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Повторяют виды природных материалов, виды работы с природными материалами.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деревьях, листьях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Сравнивают и находят сходство и различия в листьях деревьев.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природный материал и его художественно-выразительные свойства.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виды аппликации.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Разбирают аппликацию и выделяют основные признаки и свойства аппликационных изображений с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Отображают словесно и предметно-практически пространственные связи частей композиции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в коллективной беседе.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организации рабочего места</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Повторяют виды природных материалов, виды работы с природными материалами.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деревьях, листьях.</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Сравнивают и находят сходство и различия в листьях деревьев.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природный материал и его художественно-выразительные свойства.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видах аппликации.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Разбирают аппликацию и выделяют основные признаки и свойства аппликационных изображений.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Отображают словесно и предметно-практически пространственные связи частей композиции.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в коллективной беседе.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организации рабочего места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3</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Аппликация из скорлупы ореха</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«Воробьи на ветках»</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 об изделиях и игрушках, сделанных из природных материалов.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Определение признаков и свойств орехов.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Разбор объекта, по признакам и свойствам, по вопросам учителя и по вопросам, данным в учебнике.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Составление плана и изготовление изделия по составленному плану, оценивание своего изделия самостоятельно и по вопросам учителя. </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Изготовление изделий из скорлупы грецкого ореха с применением других поделочных материалов</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Рассказывают об изделиях и игрушках, сделанных из природных материалов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признаки и свойства орехов.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изделия из скорлупы грецкого ореха с применением других поделочных материалов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Рассматривают объект, ориентируясь на его признаки и свойства, по вопросам учителя и </w:t>
            </w:r>
            <w:r w:rsidRPr="00083B21">
              <w:rPr>
                <w:rFonts w:ascii="Times New Roman" w:eastAsia="Times New Roman" w:hAnsi="Times New Roman" w:cs="Times New Roman"/>
                <w:sz w:val="24"/>
                <w:szCs w:val="24"/>
              </w:rPr>
              <w:lastRenderedPageBreak/>
              <w:t>по вопросам, данным в учебнике.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Составляют план и придерживаются его при изготовлении изделия, оценивают свое изделие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Работают в коллективе</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Рассказывают об изделиях и игрушках, сделанных из природных материалов.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признаки и свойства орехов.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изделия из скорлупы грецкого ореха с применением других поделочных материалов.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Разбирают объект, ориентируясь на его признаки и свойства, по вопросам учителя и по вопросам, данным в учебнике.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Составляют план и придерживаются его при изготовлении изделия, оценивают свое изделие </w:t>
            </w:r>
            <w:r w:rsidRPr="00083B21">
              <w:rPr>
                <w:rFonts w:ascii="Times New Roman" w:eastAsia="Times New Roman" w:hAnsi="Times New Roman" w:cs="Times New Roman"/>
                <w:sz w:val="24"/>
                <w:szCs w:val="24"/>
              </w:rPr>
              <w:lastRenderedPageBreak/>
              <w:t>самостоятельно и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Работают в коллективе</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lastRenderedPageBreak/>
              <w:t>Работа с бумагой и картоном – 3 часа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4</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Аппликация из обрывной бумаги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«Елка»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Сравнение разных сортов бумаги.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Определение видов работы с бумагой и приемы работы с бумагой.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аппликации из обрывной бумаги с опорой на предметно-операционный план.</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Соблюдение правил организации рабочего места</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Сравнивают бумагу разных сортов.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Определяют сорт бумаги по изделию с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виды работы с бумагой и приемы работы с бумагой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организации рабочего места</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Сравнивают бумагу разных сортов.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Определяют сорт бумаги по изделию.</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виды работы с бумагой и приемы работы с бумагой.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организации рабочего места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5</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Аппликация из обрывной бумаги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«Медведь»</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Сравнение разных сортов бумаги.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Определение видов работы с бумагой и выполнение приемов работы с бумагой.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аппликации из обрывной бумаги с опорой на предметно-операционный план.</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правил организации рабочего места</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Сравнивают бумагу разных сортов.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Определяют сорт бумаги по изделию с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виды работы с бумагой и приемы работы с бумагой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Выполняют аппликацию из обрывной бумаги с опорой на </w:t>
            </w:r>
            <w:r w:rsidRPr="00083B21">
              <w:rPr>
                <w:rFonts w:ascii="Times New Roman" w:eastAsia="Times New Roman" w:hAnsi="Times New Roman" w:cs="Times New Roman"/>
                <w:sz w:val="24"/>
                <w:szCs w:val="24"/>
              </w:rPr>
              <w:lastRenderedPageBreak/>
              <w:t>предметно-операционный план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организации рабочего места</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Сравнивают бумагу разных сортов.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Определяют сорт бумаги по изделию.</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виды работы с бумагой и приемы работы с бумагой.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Соблюдают правила организации рабочего места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6</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Окантовка картона полосками бумаги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«Картина на окантованном картоне»</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Проверка знаний о картоне.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Определение приемов работы с бумагой (разметка, резание, сгибание).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технологических операций, используемых при окантовке картона.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технологии окантовки с опорой на предметно-операционный план</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картоне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об окантовке картона полосками бумаги (понятие «окантовка»).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технологические операции, используемые при окантовке картона.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Выполняют окантовку с опорой на предметно-операционный план под контролем учителя</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картоне.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об окантовке картона полосками бумаги (понятие «окантовка»).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технологические операции, используемые при окантовке картона.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Выполняют окантовку с опорой на предметно-операционный план</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t>Работа с проволокой – 2 часа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7</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проволокой:</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«Волна», «Кольцо», «Спираль», «Прямой угол» из проволоки</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Рассказ о проволоке, познавательные сведения </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Определение понятия «проволока», применение проволоки в изделиях из природных и других материалов, Знакомство с видами и свойствами проволоки, инструментами, используемыми при работе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Организация рабочего места для работы с проволокой и правила обращения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Формообразование при работе с проволокой</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проволоке: понятие «проволока», применение проволоки в изделиях из природных и других материалов, виды и свойства проволоки, инструменты, используемые при работе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об особенностях организации рабочего места для работы с проволокой и правила обращения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Осваивают умения формообразования при работе с проволокой </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проволоке: понятие «проволока», применение проволоки в изделиях из природных и других материалов, виды и свойства проволоки, инструменты, используемые при работе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об особенностях организации рабочего места для работы с проволокой и правила обращения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Осваивают умения формообразования при работе с проволокой </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8</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проволокой</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«Паук»</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Освоение технологических приемов работы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Формообразование при работе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изделия из скорлупы грецкого ореха, пластилина и проволоки по предметно-операционному плану самостоятельно и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Подготовка рабочего места для работы с проволокой, правила обращения с проволокой</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Осваивают технологические приемы работы с проволокой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паука по предметно-операционному плану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Подготавливают рабочее место для работы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обращения с проволокой</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Осваивают технологические приемы работы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паука по предметно-операционному плану.</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Подготавливают рабочее место для работы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обращения с проволокой</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t>Работа с древесиной – 2 часа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9</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древесиной.</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Экскурсия в школьную столярную мастерскую</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Изделия из древесины.</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Знакомство с понятиями «дерево» и «древесина», различия между ними.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Знакомство с условиями труда и техникой безопасности в школьной столярной мастерской.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способами обработки древесины ручными инструментами и приспособлениями</w:t>
            </w:r>
          </w:p>
          <w:p w:rsidR="004B0EAF" w:rsidRPr="00083B21" w:rsidRDefault="004B0EAF" w:rsidP="00521DF9">
            <w:pPr>
              <w:spacing w:after="0"/>
              <w:jc w:val="both"/>
              <w:rPr>
                <w:rFonts w:ascii="Times New Roman" w:eastAsia="Times New Roman" w:hAnsi="Times New Roman" w:cs="Times New Roman"/>
                <w:sz w:val="24"/>
                <w:szCs w:val="24"/>
              </w:rPr>
            </w:pP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об изделиях из древесины.</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Знакомятся с понятиями «дерево» и «древесина» и различают их.</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Обрабатывают древесину (зачистка, шлифовка) ручными инструментами (напильник) и приспособлениями (крупнозернистая и мелкозернистая наждачная бумага)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Знакомятся с условиями труда в школьной столярной мастерской</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об изделиях из древесины.</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Знакомятся с понятиями «дерево» и «древесина» и различают их.</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Обрабатывают древесину (зачистка, шлифовка) ручными инструментами (напильник) и приспособлениями (крупнозернистая и мелкозернистая наждачная бумага).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Знакомятся с условиями труда в школьной столярной мастерской</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10</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изделия из древесины</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«Опорный колышек для растений»</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 об изделиях из древесины и их назначении.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Освоение технологии изготовления опорного колышка.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Знакомство с правилами безопасности, подготовка рабочего места для работы с древесиной, правила безопасной работы с древесиной, инструментами и материалами.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Освоение способов обработки древесины ручными инструментами и приспособлениями</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об изделиях из древесины (опорный колышек, мерный колышек, колышек этикетка) и их назначении.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опорный колышек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Употребляют в речи слова, обозначающие технологический процесс обработки древесины </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об изделиях из древесины (опорный колышек, мерный колышек, колышек этикетка) и их назначении.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опорный колышек.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свойства бруса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Употребляют в речи слова, обозначающие технологический процесс обработки древесины </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t>Работа с природными материалами – 1 час</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11</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природными материалами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«Птица из пластилина и сухой тростниковой травы»</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 об изделиях из природных материалов и о видах работы с природными материалами.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приемов соединения деталей из природного материала: соединения с помощью заостренной палочки и пластилина.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Освоение приемов работы с пластилином.</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объемных изделий из природных материалов.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Рассмотрение изделия самостоятельно и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 о технологии изготовления отдельных частей изделия по вопросам учителя с опорой на наглядный материал учебника</w:t>
            </w:r>
          </w:p>
          <w:p w:rsidR="004B0EAF" w:rsidRPr="00083B21" w:rsidRDefault="004B0EAF" w:rsidP="00521DF9">
            <w:pPr>
              <w:spacing w:after="0"/>
              <w:jc w:val="both"/>
              <w:rPr>
                <w:rFonts w:ascii="Times New Roman" w:eastAsia="Times New Roman" w:hAnsi="Times New Roman" w:cs="Times New Roman"/>
                <w:sz w:val="24"/>
                <w:szCs w:val="24"/>
              </w:rPr>
            </w:pP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Рассказывают об изделиях из природных материалов и о видах работы с природными материалами.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приемы соединения деталей из природного материала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Используют приемы работы с пластилином.</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птицу по образцу.</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Разбирают изделие самостоятельно и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Рассказывают о технологии изготовления отдельных частей изделия по вопросам учителя с опорой на наглядный материал учебника.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Ориентируются в пространстве при выполнении объемного изделия под контролем учителя</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Рассказывают об изделиях из природных материалов и о видах работы с природными материалами.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приемы соединения деталей из природного материала.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Используют приемы работы с пластилином.</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птицу по образцу.</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Разбирают изделие самостоятельно.</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технологии изготовления отдельных частей изделия по вопросам учителя с опорой на наглядный материал учебника.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Ориентируются в пространстве при выполнении объемного изделия</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lastRenderedPageBreak/>
              <w:t>Работа с металлоконструктором – 3 часа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12</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Экскурсия в слесарную мастерскую.</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металлоконструктором</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«Две планки, соединенные винтом и гайкой»</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Знакомство с профессией слесаря.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Знакомство с условиями труда и техникой безопасности в школьной слесарной мастерской.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Получение познавательных сведений о металлоконструкторе.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Рассмотрение изделий из металлоконструктора.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технологии соединения планок винтом и гайкой</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Рассматривают и разбирают изделия из металлоконструктора.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Находят нужные детали и инструменты в наборе «Металлический конструктор».</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Соединяют планки винтом и гайкой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Знакомятся с профессией слесаря</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Рассматривают и разбирают изделия из металлоконструктора.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Находят нужные детали и инструменты в наборе «Металлический конструктор».</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Соединяют планки винтом и гайкой.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Знакомятся с профессией слесаря</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13</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металлоконструктором:</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«Треугольник», «Квадрат»</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Подготовка рабочего места и содержания его в порядке.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технологии соединения планок винтом и гайкой.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Разбор изделия самостоятельно и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Сборка треугольника и квадрата из планок </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познавательные сведения о наборе «Металлический конструктор».</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Закрепляют владение технологией соединения планок винтом и гайкой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треугольнике и квадрате.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Собирают треугольник и квадрат из планок</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Повторяют познавательные сведения о наборе «Металлический конструктор».</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Закрепляют владение технологией соединения планок винтом и гайкой.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треугольнике и квадрате.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Собирают треугольник и квадрат из планок</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14</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металлоконструктором</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«Дорожный знак»</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Подготовка рабочего места и содержания его в порядке.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Разбор изделия самостоятельно и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технологии соединения планок винтом и гайкой.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Проведение сборки треугольника и квадрата из планок (подбор нужного количества планок с соответствующим числом отверстий и нужного количества винтов и гаек для соединения этих планок)</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познавательные сведения о наборе «Металлический конструктор».</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Закрепляют владение технологией соединения планок винтом и гайкой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треугольнике и квадрате.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познавательные сведения о наборе «Металлический конструктор».</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Закрепляют владение технологией соединения планок винтом и гайкой.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треугольнике и квадрате.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t>Работа с проволокой – 1 час</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15</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проволокой</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«Буквы Л, С, О, В из проволоки»</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Освоение понятия «проволока», применение проволоки в изделиях, виды и свойства проволоки, инструменты, используемые при работе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Организация рабочего места для работы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Разбор изделия самостоятельно и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Освоение умения формообразование изделия при работе с проволокой</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Отвечают на вопросы о проволоке.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организации рабочего места для работы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обращения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Осваивают умение формообразования при работе с проволокой под контролем учителя</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Отвечают на вопросы о проволоке.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организации рабочего места для работы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обращения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Осваивают умение формообразования при работе с проволокой.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Правильно держат инструмент</w:t>
            </w:r>
          </w:p>
          <w:p w:rsidR="004B0EAF" w:rsidRPr="00083B21" w:rsidRDefault="004B0EAF" w:rsidP="00521DF9">
            <w:pPr>
              <w:spacing w:after="0"/>
              <w:jc w:val="both"/>
              <w:rPr>
                <w:rFonts w:ascii="Times New Roman" w:eastAsia="Times New Roman" w:hAnsi="Times New Roman" w:cs="Times New Roman"/>
                <w:sz w:val="24"/>
                <w:szCs w:val="24"/>
              </w:rPr>
            </w:pP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lastRenderedPageBreak/>
              <w:t>Работа с бумагой и картоном – 7 часов</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16</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Новогодние игрушки из бумажных полос</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«Складная Гирлянда»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Технологии работы с бумажными полосами.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приемов работы с бумагой: разметка полос на бумаге по линейке (шаблону); разрез по длинной линии; склеивание полос-заготовок; сгибание полос. Изготовление складных игрушек из бумажных полос</w:t>
            </w:r>
          </w:p>
          <w:p w:rsidR="004B0EAF" w:rsidRPr="00083B21" w:rsidRDefault="004B0EAF" w:rsidP="00521DF9">
            <w:pPr>
              <w:spacing w:after="0"/>
              <w:jc w:val="both"/>
              <w:rPr>
                <w:rFonts w:ascii="Times New Roman" w:eastAsia="Times New Roman" w:hAnsi="Times New Roman" w:cs="Times New Roman"/>
                <w:sz w:val="24"/>
                <w:szCs w:val="24"/>
              </w:rPr>
            </w:pP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Осваивают технологию работы с бумажными полосами.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полос на бумаге по линейке (шаблону); разрез по длинной линии; склеивание полос-заготовок; сгибание полос)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направление, протяженность</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Осваивают технологию работы с бумажными полосами.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полос на бумаге по линейке (шаблону); разрез по длинной линии; склеивание полос-заготовок; сгибание полос).</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направление, протяженность</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17</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Новогодние игрушки из бумажных колец</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«Цепочка из бумажных колец»</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Технология работы с бумажными кольцами.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приемов работы с бумагой: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разметка круга по шаблону, полукругу; вырезание по кругу, симметричное вырезание; сборка колец-заготовок.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игрушек из бумажных колец.</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Разбор изделия самостоятельно и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Рассказ о технологии изготовления отдельных частей </w:t>
            </w:r>
            <w:r w:rsidRPr="00083B21">
              <w:rPr>
                <w:rFonts w:ascii="Times New Roman" w:eastAsia="Times New Roman" w:hAnsi="Times New Roman" w:cs="Times New Roman"/>
                <w:sz w:val="24"/>
                <w:szCs w:val="24"/>
              </w:rPr>
              <w:lastRenderedPageBreak/>
              <w:t>цепочки по вопросам учителя с опорой на наглядный материал учебника</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Осваивают технологию работы с бумажными кольцами.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Разбирают изделие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Рассказывают о технологии изготовления отдельных частей цепочки по вопросам учителя с </w:t>
            </w:r>
            <w:r w:rsidRPr="00083B21">
              <w:rPr>
                <w:rFonts w:ascii="Times New Roman" w:eastAsia="Times New Roman" w:hAnsi="Times New Roman" w:cs="Times New Roman"/>
                <w:sz w:val="24"/>
                <w:szCs w:val="24"/>
              </w:rPr>
              <w:lastRenderedPageBreak/>
              <w:t>опорой на наглядный материал учебника</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Осваивают технологию работы с бумажными кольцами.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Разбирают изделие самостоятельно.</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технологии изготовления отдельных частей цепочки по вопросам учителя с опорой на наглядный материал учебника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18</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Карнавальные полумаски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«Плоская полумаска»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Рассмотрение карнавальных масок и полумасок.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карнавальной полумаски.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Освоение приемов работы с бумагой: разметка бумаги и картона по шаблонам (полушаблонам) сложной конфигурации; вырезание по кривым линиям, симметричное вырезание.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 о технологии изготовления полумаски по вопросам в учебнике с опорой на наглядный материал</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Рассматривают и разбирают карнавальные маски и полумаски.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бумаги и картона по шаблонам (полушаблонам) сложной конфигурации; вырезание по кривым линиям, симметричное вырезание)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технологии изготовления полумаски по вопросам учителя с опорой на наглядный материал</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Рассматривают и анализируют карнавальные маски и полумаски.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бумаги и картона по шаблонам (полушаблонам) сложной конфигурации; вырезание по кривым линиям, симметричное вырезание).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технологии изготовления полумаски по вопросам в учебнике с опорой на наглядный материал</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19</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Карнавальные головные уборы</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«Каркасная шапочка»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Разбор изделия самостоятельно и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Выполнение приемов работы с бумагой: разметка бумаги и картона по шаблонам простой и сложной конфигурации; вырезание по кривым линиям, </w:t>
            </w:r>
            <w:r w:rsidRPr="00083B21">
              <w:rPr>
                <w:rFonts w:ascii="Times New Roman" w:eastAsia="Times New Roman" w:hAnsi="Times New Roman" w:cs="Times New Roman"/>
                <w:sz w:val="24"/>
                <w:szCs w:val="24"/>
              </w:rPr>
              <w:lastRenderedPageBreak/>
              <w:t>симметричное вырезание; склеивание 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карнавальных головных уборов</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Владеют техническими приемами (разметка бумаги и картона по шаблонам простой и сложной конфигурации; вырезание по кривым линиям, симметричное вырезание; </w:t>
            </w:r>
            <w:r w:rsidRPr="00083B21">
              <w:rPr>
                <w:rFonts w:ascii="Times New Roman" w:eastAsia="Times New Roman" w:hAnsi="Times New Roman" w:cs="Times New Roman"/>
                <w:sz w:val="24"/>
                <w:szCs w:val="24"/>
              </w:rPr>
              <w:lastRenderedPageBreak/>
              <w:t>склеивание заготовок) с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каркасную шапочку</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каркасную шапочку</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20</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Карнавальные головные уборы</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«Карнавальный кокошник», «Карнавальный шлем»</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приемов работы с бумагой: разметка бумаги и картона по шаблонам; вырезание по кривым линиям, симметричное вырезание; склеивание 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карнавальных головных уборов на основе ободка</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 с частичной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Изготавливают карнавальные головные уборы на основе ободка </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Изготавливают карнавальные головные уборы на основе ободка </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21</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Окантовка картона листом бумаги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 «Складная доска для игры»</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Освоение приемов разметки бумаги по линейке.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технологии: окантовки картона полосками бумаги или технической ткани; изготовления складной доски способом окантовки картона листом бумаги.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Соблюдение последовательности окантовки картона бумагой.</w:t>
            </w:r>
          </w:p>
          <w:p w:rsidR="004B0EAF" w:rsidRPr="00083B21" w:rsidRDefault="004B0EAF" w:rsidP="00521DF9">
            <w:pPr>
              <w:spacing w:after="0"/>
              <w:jc w:val="both"/>
              <w:rPr>
                <w:rFonts w:ascii="Times New Roman" w:eastAsia="Times New Roman" w:hAnsi="Times New Roman" w:cs="Times New Roman"/>
                <w:sz w:val="24"/>
                <w:szCs w:val="24"/>
              </w:rPr>
            </w:pP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Размечают бумагу по линейке.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Последовательно окантовывают картон бумагой.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Владеют техническими приемами (разметка бумаги и картона по линейке; вырезание и </w:t>
            </w:r>
            <w:r w:rsidRPr="00083B21">
              <w:rPr>
                <w:rFonts w:ascii="Times New Roman" w:eastAsia="Times New Roman" w:hAnsi="Times New Roman" w:cs="Times New Roman"/>
                <w:sz w:val="24"/>
                <w:szCs w:val="24"/>
              </w:rPr>
              <w:lastRenderedPageBreak/>
              <w:t>склеивание заготовок) с помощью учителя</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Размечают бумагу по линейке.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Последовательно окантовывают картон бумагой.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Владеют техническими приемами (разметка бумаги и картона по </w:t>
            </w:r>
            <w:r w:rsidRPr="00083B21">
              <w:rPr>
                <w:rFonts w:ascii="Times New Roman" w:eastAsia="Times New Roman" w:hAnsi="Times New Roman" w:cs="Times New Roman"/>
                <w:sz w:val="24"/>
                <w:szCs w:val="24"/>
              </w:rPr>
              <w:lastRenderedPageBreak/>
              <w:t xml:space="preserve">линейке; вырезание и склеивание заготовок) </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22</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Окантовка картона листом бумаги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 «Складная доска для игры»</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приемов разметки бумаги по линейке.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 о технологии изготовления отдельных частей изделия по вопросам учителя с опорой на наглядный материал учебника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технических приемов: разметка бумаги и картона по линейке; вырезание и склеивание 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Проведение игры «Помоги Буратино попасть к папе Карло»</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Размечают бумагу по линейке.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бумаги и картона по линейке; вырезание и склеивание заготовок) с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Знакомятся с правилами игры «Помоги Буратино попасть к папе Карло»</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Используют изделие в игре «Помоги Буратино попасть к папе Карло» </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Размечают бумагу по линейке.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Владеют техническими приемами (разметка бумаги и картона по линейке; вырезание и склеивание 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Знакомятся с правилами игры «Помоги Буратино попасть к папе Карло»</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Используют изделие в игре «Помоги Буратино попасть к папе Карло» </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t>Работа с текстильными материалами – 3 часа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23</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текстильными материалами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«Образцы, сшитые строчкой прямого стежка»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Освоение технологии сшивания деталей изделия строчкой прямого стежка.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видов ручных стежков и строчек.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правила работы с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Составление плана работы с опорой на наглядный образец самостоятельно или выборочно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прямых стежков «вперед иголку», «назад иголку»</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 технологии сшивания деталей изделия строчкой прямого стежка и владеют ей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Составляют план работы с опорой на наглядный образец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технологический процесс шитья.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 xml:space="preserve">Выполняют строчку прямого стежка  </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Рассказывают о технологии сшивания деталей изделия строчкой прямого стежка и владеют ей.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Составляют план работы с опорой на наглядный образец.</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технологический процесс шитья.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Выполняют строчку прямого стежка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24</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текстильными материалами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«Образцы, сшитые строчкой косого стежка»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различных видов ручных стежков и строчек.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Правила работы с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Косой стежок </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Сшивают детали изделия строчкой косого стежка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Выполняют строчку косого стежка </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Сшивают детали изделия строчкой косого стежка.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Выполняют строчку косого стежка </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25</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Работа с текстильными материалами</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«Закладка из фотопленки»</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видов ручных стежков и строчек.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правила работы с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Выполнение косого стежка </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технологию сшивания деталей изделия строчкой косого стежка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технологический процесс шитья (сшивание строчкой косого стежка).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Используют в речи слова, обозначающие направление самостоятельно</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технологию сшивания деталей изделия строчкой косого стежка.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технологический процесс шитья (сшивание строчкой косого стежка).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Используют в речи слова, обозначающие направление самостоятельно</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t>Работа с древесными материалами – 1 час</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26</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Аппликация из древесных опилок «Собака»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 об использовании древесины в разных видах работы.</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способов обработки древесины ручными инструментами.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Знакомство с условиями труда в школьной столярной мастерской </w:t>
            </w:r>
            <w:r w:rsidRPr="00083B21">
              <w:rPr>
                <w:rFonts w:ascii="Times New Roman" w:eastAsia="Times New Roman" w:hAnsi="Times New Roman" w:cs="Times New Roman"/>
                <w:sz w:val="24"/>
                <w:szCs w:val="24"/>
              </w:rPr>
              <w:lastRenderedPageBreak/>
              <w:t>при работе со столярной ручной пилой (ножовкой) и с отходами в виде опилок.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технологии изготовления аппликации из древесных опилок.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Организация рабочего места для работы с опилками</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Рассказывают о использовании древесины в разных видах работы.</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Различают понятия «дерево» и «древесина»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Повторяют способы обработки древесины (зачистка, </w:t>
            </w:r>
            <w:r w:rsidRPr="00083B21">
              <w:rPr>
                <w:rFonts w:ascii="Times New Roman" w:eastAsia="Times New Roman" w:hAnsi="Times New Roman" w:cs="Times New Roman"/>
                <w:sz w:val="24"/>
                <w:szCs w:val="24"/>
              </w:rPr>
              <w:lastRenderedPageBreak/>
              <w:t>шлифовка) ручными инструментами (напильник) и приспособлениями (крупнозернистая и мелкозернистая наждачная бумага).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об условиях труда в школьной столярной мастерской при работе со столярной ручной пилой (ножовкой) и с отходами в виде опилок.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аппликацию из древесных опилок.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Подготавливают рабочее место для работы с опилками</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Рассказывают о использовании древесины в разных видах работы.</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Различают понятия «дерево» и «древесина».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Повторяют способы обработки древесины (зачистка, шлифовка) ручными инструментами (напильник) и приспособлениями </w:t>
            </w:r>
            <w:r w:rsidRPr="00083B21">
              <w:rPr>
                <w:rFonts w:ascii="Times New Roman" w:eastAsia="Times New Roman" w:hAnsi="Times New Roman" w:cs="Times New Roman"/>
                <w:sz w:val="24"/>
                <w:szCs w:val="24"/>
              </w:rPr>
              <w:lastRenderedPageBreak/>
              <w:t>(крупнозернистая и мелкозернистая наждачная бумага).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Рассказывают об условиях труда в школьной столярной мастерской при работе со столярной ручной пилой (ножовкой) и с отходами в виде опилок.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аппликацию из древесных опилок.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Подготавливают рабочее место для работы с опилками</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lastRenderedPageBreak/>
              <w:t>Работа с текстильными материалами – 1 час</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27</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Сшивание деталей изделия строчкой косого стежка</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«Прихватка» </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различных видов ручных стежков и строчек.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Соблюдение правил работы с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косого стежка</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технологию сшивания деталей изделия строчкой косого стежка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технологию сшивания деталей изделия строчкой косого стежка.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t>Работа с бумагой и картоном – 2 часа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28</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Объемные изделия из картона</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«Коробка, склеенная с помощью клапанов»</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Перечисление предметов, сделанных из картона, и их функциональная значимость в быту, игре, учебе.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Ответы на вопросы о сортах картона.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открытых коробок способом склеивания с помощью клапанов и оклеиванию их полосками бумаги</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Называют предметы, сделанные из картона, и определяют их функциональную значимость в быту, игре, учебе.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Отвечают на вопросы о картоне: сорта картона, изделия из картона.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геометрические фигуры.</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Выполняют технологические операции (разметка бумаги и картона по линейке, вырезание и склеивание заготовок) с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Экономно размечают фигуры на бумаге по образцу под контролем учителя</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Рассказывают о картоне как о поделочном материале.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Называют предметы, сделанные из картона, и определяют их </w:t>
            </w:r>
            <w:r w:rsidRPr="00083B21">
              <w:rPr>
                <w:rFonts w:ascii="Times New Roman" w:eastAsia="Times New Roman" w:hAnsi="Times New Roman" w:cs="Times New Roman"/>
                <w:sz w:val="24"/>
                <w:szCs w:val="24"/>
              </w:rPr>
              <w:lastRenderedPageBreak/>
              <w:t>функциональную значимость в быту, игре, учебе.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Отвечают на вопросы о картоне: сорта картона, изделия из картона.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Повторяют геометрические фигуры.</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Выполняют технологические операции (разметка бумаги и картона по линейке, вырезание и склеивание 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Экономно размечают фигуры на бумаге по образцу</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29</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Объемные изделия из картона</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«Коробка с бортами, соединенными встык»</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Перечисление предметов, сделанных из картона, и определение их функциональной значимости в быту, игре, учебе.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сортов картона.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открытых коробок способом склеивания способом склеивания бортов встык</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назначение, формы, детали коробок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открытые коробки способом склеивания бортов встык.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Размечают бумагу и картон по линейке, вырезают и склеивают заготовки с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Размечают экономно фигуры на бумаге по образцу под контролем учителя</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Называют назначение, формы, детали коробок.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открытые коробки способом склеивания бортов встык.</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Размечают бумагу и картон по линейке, вырезают и склеивают заготовки.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Размечают экономно фигуры на бумаге по образцу</w:t>
            </w:r>
          </w:p>
        </w:tc>
      </w:tr>
      <w:tr w:rsidR="004B0EAF" w:rsidRPr="00083B21" w:rsidTr="00521DF9">
        <w:tc>
          <w:tcPr>
            <w:tcW w:w="14675" w:type="dxa"/>
            <w:gridSpan w:val="6"/>
          </w:tcPr>
          <w:p w:rsidR="004B0EAF" w:rsidRPr="00083B21" w:rsidRDefault="004B0EAF" w:rsidP="00521DF9">
            <w:pPr>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lastRenderedPageBreak/>
              <w:t>Работа с текстильными материалами – 3 часа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30</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Виды ручных стежков</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«Образец, прошитый строчкой прямого стежка в два приема»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Подготовка рабочего места для работы с текстильными материалами и содержания его в порядке.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технологии сшивания деталей изделия строчкой прямого стежка.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правил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шитья строчкой прямого стежка в два приема.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Готовят рабочее место для работы с текстильными материалами и содержания его в порядке.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Сшивают детали изделия строчкой прямого стежка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Шьют строчкой прямого стежка в два приема.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технологический процесс шитья</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Готовят рабочее место для работы с текстильными материалами и содержания его в порядке.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Сшивают детали изделия строчкой прямого стежка.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Шьют строчкой прямого стежка в два приема.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технологический процесс шитья</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31</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Виды ручных стежков</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«Образец, прошитый строчкой косого стежка в два приема»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технологии сшивания деталей изделия строчкой прямого стежка.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Повторение правил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шитья строчкой прямого стежка в два приема.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Сшивают детали изделия строчкой косого стежка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Шьют строчкой косого стежка в два приема.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Сшивают детали изделия строчкой косого стежка.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Шьют строчкой косого стежка в два приема.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32</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Виды ручных стежков</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«Закладка с вышивкой строчкой прямого и косого стежка»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Определение видов украшения изделий.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Использование строчек прямого и косого стежка в два приема в вышивании.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Соблюдение правил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Выполнение технологии изготовления закладки по образцу</w:t>
            </w: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виды украшения изделий.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Используют строчку прямого и косого стежка в два приема в вышивании под контролем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технологический процесс вышивания.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закладки по образцу</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виды украшения изделий.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Используют строчку прямого и косого стежка в два приема в вышивании.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иглой.</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технологический процесс вышивания.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закладки по образцу</w:t>
            </w:r>
          </w:p>
        </w:tc>
      </w:tr>
      <w:tr w:rsidR="004B0EAF" w:rsidRPr="00083B21" w:rsidTr="00521DF9">
        <w:tc>
          <w:tcPr>
            <w:tcW w:w="14675" w:type="dxa"/>
            <w:gridSpan w:val="6"/>
          </w:tcPr>
          <w:p w:rsidR="004B0EAF" w:rsidRPr="00083B21" w:rsidRDefault="004B0EAF" w:rsidP="00521DF9">
            <w:pPr>
              <w:spacing w:after="0"/>
              <w:rPr>
                <w:rFonts w:ascii="Times New Roman" w:eastAsia="Times New Roman" w:hAnsi="Times New Roman" w:cs="Times New Roman"/>
                <w:b/>
                <w:sz w:val="24"/>
                <w:szCs w:val="24"/>
              </w:rPr>
            </w:pPr>
            <w:r w:rsidRPr="00083B21">
              <w:rPr>
                <w:rFonts w:ascii="Times New Roman" w:eastAsia="Times New Roman" w:hAnsi="Times New Roman" w:cs="Times New Roman"/>
                <w:b/>
                <w:sz w:val="24"/>
                <w:szCs w:val="24"/>
              </w:rPr>
              <w:t>Работа с бумагой и картоном – 2 часа</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33</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Объемные игрушки на основе геометрических тел</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«Птица»</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Разбор объекта, выделение его признаков и свойств.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Чтение предметно-операционного плана и следование ему.</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Изготовление конуса из круга.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Сборка изделия способом склеивания.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Конструирование объемных игрушек на основе геометрических тел</w:t>
            </w:r>
          </w:p>
          <w:p w:rsidR="004B0EAF" w:rsidRPr="00083B21" w:rsidRDefault="004B0EAF" w:rsidP="00521DF9">
            <w:pPr>
              <w:spacing w:after="0"/>
              <w:jc w:val="both"/>
              <w:rPr>
                <w:rFonts w:ascii="Times New Roman" w:eastAsia="Times New Roman" w:hAnsi="Times New Roman" w:cs="Times New Roman"/>
                <w:sz w:val="24"/>
                <w:szCs w:val="24"/>
              </w:rPr>
            </w:pP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 по вопросам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с шаблоном и владеют навыком работы с ним.</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Читают с помощью учителя предметно-операционный план и выполняют изделие по этому плану.</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геометрические фигуры и геометрические тела.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Рассматривают объект, выделяя его признаки и свойства (название, назначение, </w:t>
            </w:r>
            <w:r w:rsidRPr="00083B21">
              <w:rPr>
                <w:rFonts w:ascii="Times New Roman" w:eastAsia="Times New Roman" w:hAnsi="Times New Roman" w:cs="Times New Roman"/>
                <w:sz w:val="24"/>
                <w:szCs w:val="24"/>
              </w:rPr>
              <w:lastRenderedPageBreak/>
              <w:t>материал, форма, цвет, величина, детали) с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конус из круга.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Собирают изделие способом склеивания.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пространственные отношения; пространственные признаки предметов</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Называют предметы, сделанные из картона, и определяют их функциональную значимость в быту, игре, учебе.</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Соблюдают правила работы с шаблоном и владеют навыком работы с ним.</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Читают предметно-операционный план и выполняют изделие по этому плану.</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геометрические фигуры и геометрические тела.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Рассматривают объект, выделяя его признаки и свойства (название, назначение, материал, форма, цвет, величина, детали).</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Изготавливают конус из круга.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Собирают изделие способом склеивания.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Употребляют в речи слова, обозначающие пространственные отношения; пространственные признаки предметов</w:t>
            </w:r>
          </w:p>
        </w:tc>
      </w:tr>
      <w:tr w:rsidR="004B0EAF" w:rsidRPr="00083B21" w:rsidTr="00521DF9">
        <w:tc>
          <w:tcPr>
            <w:tcW w:w="642"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lastRenderedPageBreak/>
              <w:t>34</w:t>
            </w:r>
          </w:p>
        </w:tc>
        <w:tc>
          <w:tcPr>
            <w:tcW w:w="2126" w:type="dxa"/>
          </w:tcPr>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Объемные игрушки на основе геометрических тел</w:t>
            </w:r>
          </w:p>
          <w:p w:rsidR="004B0EAF" w:rsidRPr="00083B21" w:rsidRDefault="004B0EAF" w:rsidP="00521DF9">
            <w:pPr>
              <w:spacing w:after="0"/>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«Воробьи на ветках»</w:t>
            </w:r>
          </w:p>
        </w:tc>
        <w:tc>
          <w:tcPr>
            <w:tcW w:w="709" w:type="dxa"/>
          </w:tcPr>
          <w:p w:rsidR="004B0EAF" w:rsidRPr="00083B21" w:rsidRDefault="004B0EAF" w:rsidP="00521DF9">
            <w:pPr>
              <w:spacing w:after="0"/>
              <w:jc w:val="center"/>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1</w:t>
            </w:r>
          </w:p>
        </w:tc>
        <w:tc>
          <w:tcPr>
            <w:tcW w:w="3685"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Разбор объекта, выделение его признаков и свойств.</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Чтение предметно-операционного плана и следование ему.</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Сборка изделия способом склеивания.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Конструирование объемных игрушек на основе геометрических тел</w:t>
            </w:r>
          </w:p>
          <w:p w:rsidR="004B0EAF" w:rsidRPr="00083B21" w:rsidRDefault="004B0EAF" w:rsidP="00521DF9">
            <w:pPr>
              <w:spacing w:after="0"/>
              <w:jc w:val="both"/>
              <w:rPr>
                <w:rFonts w:ascii="Times New Roman" w:eastAsia="Times New Roman" w:hAnsi="Times New Roman" w:cs="Times New Roman"/>
                <w:sz w:val="24"/>
                <w:szCs w:val="24"/>
              </w:rPr>
            </w:pPr>
          </w:p>
        </w:tc>
        <w:tc>
          <w:tcPr>
            <w:tcW w:w="3544"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Разбирают объект, выделяя его признаки и свойства, самостоятельно и с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Читают самостоятельного и с помощью учителя предметно-операционный план и выполняют изделие по этому плану.</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геометрические фигуры и геометрические тела.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Собирают изделие способом склеивания.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Употребляют в речи слова, обозначающие пространственные отношения, пространственные признаки предметов </w:t>
            </w:r>
          </w:p>
        </w:tc>
        <w:tc>
          <w:tcPr>
            <w:tcW w:w="3969" w:type="dxa"/>
          </w:tcPr>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Разбирают объект, выделяя его признаки и свойства, самостоятельно и с помощью учителя.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Читают самостоятельно предметно-операционный план и выполняют изделие по этому плану.</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Называют геометрические фигуры и геометрические тела.</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Собирают изделие способом склеивания.</w:t>
            </w:r>
          </w:p>
          <w:p w:rsidR="004B0EAF" w:rsidRPr="00083B21" w:rsidRDefault="004B0EAF" w:rsidP="00521DF9">
            <w:pPr>
              <w:spacing w:after="0"/>
              <w:jc w:val="both"/>
              <w:rPr>
                <w:rFonts w:ascii="Times New Roman" w:eastAsia="Times New Roman" w:hAnsi="Times New Roman" w:cs="Times New Roman"/>
                <w:sz w:val="24"/>
                <w:szCs w:val="24"/>
              </w:rPr>
            </w:pPr>
            <w:r w:rsidRPr="00083B21">
              <w:rPr>
                <w:rFonts w:ascii="Times New Roman" w:eastAsia="Times New Roman" w:hAnsi="Times New Roman" w:cs="Times New Roman"/>
                <w:sz w:val="24"/>
                <w:szCs w:val="24"/>
              </w:rPr>
              <w:t xml:space="preserve">Употребляют в речи слова, обозначающие пространственные отношения, пространственные признаки предметов </w:t>
            </w:r>
          </w:p>
          <w:p w:rsidR="004B0EAF" w:rsidRPr="00083B21" w:rsidRDefault="004B0EAF" w:rsidP="00521DF9">
            <w:pPr>
              <w:spacing w:after="0"/>
              <w:jc w:val="both"/>
              <w:rPr>
                <w:rFonts w:ascii="Times New Roman" w:eastAsia="Times New Roman" w:hAnsi="Times New Roman" w:cs="Times New Roman"/>
                <w:sz w:val="24"/>
                <w:szCs w:val="24"/>
              </w:rPr>
            </w:pPr>
          </w:p>
        </w:tc>
      </w:tr>
    </w:tbl>
    <w:p w:rsidR="004B0EAF" w:rsidRPr="0014291E" w:rsidRDefault="004B0EAF" w:rsidP="004B0EAF">
      <w:pPr>
        <w:spacing w:after="0" w:line="240" w:lineRule="auto"/>
        <w:jc w:val="center"/>
        <w:rPr>
          <w:rFonts w:ascii="Times New Roman" w:hAnsi="Times New Roman" w:cs="Times New Roman"/>
          <w:color w:val="000000" w:themeColor="text1"/>
          <w:sz w:val="24"/>
          <w:szCs w:val="24"/>
        </w:rPr>
      </w:pPr>
    </w:p>
    <w:p w:rsidR="004B0EAF" w:rsidRPr="0014291E" w:rsidRDefault="004B0EAF">
      <w:pPr>
        <w:spacing w:after="0" w:line="240" w:lineRule="auto"/>
        <w:jc w:val="center"/>
        <w:rPr>
          <w:rFonts w:ascii="Times New Roman" w:hAnsi="Times New Roman" w:cs="Times New Roman"/>
          <w:color w:val="000000" w:themeColor="text1"/>
          <w:sz w:val="24"/>
          <w:szCs w:val="24"/>
        </w:rPr>
      </w:pPr>
    </w:p>
    <w:sectPr w:rsidR="004B0EAF" w:rsidRPr="0014291E" w:rsidSect="004B0EAF">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06B" w:rsidRDefault="004F006B" w:rsidP="0014291E">
      <w:pPr>
        <w:spacing w:after="0" w:line="240" w:lineRule="auto"/>
      </w:pPr>
      <w:r>
        <w:separator/>
      </w:r>
    </w:p>
  </w:endnote>
  <w:endnote w:type="continuationSeparator" w:id="0">
    <w:p w:rsidR="004F006B" w:rsidRDefault="004F006B" w:rsidP="00142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choolBookSanPi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103439"/>
      <w:docPartObj>
        <w:docPartGallery w:val="Page Numbers (Bottom of Page)"/>
        <w:docPartUnique/>
      </w:docPartObj>
    </w:sdtPr>
    <w:sdtEndPr/>
    <w:sdtContent>
      <w:p w:rsidR="00C54A8E" w:rsidRDefault="00C54A8E">
        <w:pPr>
          <w:pStyle w:val="aa"/>
          <w:jc w:val="right"/>
        </w:pPr>
        <w:r>
          <w:fldChar w:fldCharType="begin"/>
        </w:r>
        <w:r>
          <w:instrText>PAGE   \* MERGEFORMAT</w:instrText>
        </w:r>
        <w:r>
          <w:fldChar w:fldCharType="separate"/>
        </w:r>
        <w:r w:rsidR="005E5B2E">
          <w:rPr>
            <w:noProof/>
          </w:rPr>
          <w:t>2</w:t>
        </w:r>
        <w:r>
          <w:fldChar w:fldCharType="end"/>
        </w:r>
      </w:p>
    </w:sdtContent>
  </w:sdt>
  <w:p w:rsidR="00C54A8E" w:rsidRDefault="00C54A8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06B" w:rsidRDefault="004F006B" w:rsidP="0014291E">
      <w:pPr>
        <w:spacing w:after="0" w:line="240" w:lineRule="auto"/>
      </w:pPr>
      <w:r>
        <w:separator/>
      </w:r>
    </w:p>
  </w:footnote>
  <w:footnote w:type="continuationSeparator" w:id="0">
    <w:p w:rsidR="004F006B" w:rsidRDefault="004F006B" w:rsidP="0014291E">
      <w:pPr>
        <w:spacing w:after="0" w:line="240" w:lineRule="auto"/>
      </w:pPr>
      <w:r>
        <w:continuationSeparator/>
      </w:r>
    </w:p>
  </w:footnote>
  <w:footnote w:id="1">
    <w:p w:rsidR="0014291E" w:rsidRPr="004B0EAF" w:rsidRDefault="0014291E" w:rsidP="0014291E">
      <w:pPr>
        <w:pStyle w:val="a4"/>
        <w:jc w:val="both"/>
        <w:rPr>
          <w:sz w:val="22"/>
        </w:rPr>
      </w:pPr>
      <w:r>
        <w:rPr>
          <w:rStyle w:val="a5"/>
        </w:rPr>
        <w:footnoteRef/>
      </w:r>
      <w:r>
        <w:t xml:space="preserve"> </w:t>
      </w:r>
      <w:r w:rsidRPr="004B0EAF">
        <w:rPr>
          <w:rFonts w:ascii="Times New Roman" w:hAnsi="Times New Roman"/>
          <w:color w:val="000000"/>
          <w:szCs w:val="28"/>
          <w:highlight w:val="white"/>
        </w:rPr>
        <w:t>Федеральная адаптированная основная общеобразовательная программа обучающихся с умственной отсталостью (интеллектуальными нарушениями) утверждена приказом Министерства просвещения России от 24.11.2022г. № 1026</w:t>
      </w:r>
      <w:r w:rsidRPr="004B0EAF">
        <w:rPr>
          <w:rFonts w:ascii="Times New Roman" w:hAnsi="Times New Roman"/>
          <w:color w:val="000000"/>
          <w:szCs w:val="28"/>
        </w:rPr>
        <w:t xml:space="preserve"> (</w:t>
      </w:r>
      <w:r w:rsidRPr="004B0EAF">
        <w:rPr>
          <w:rFonts w:ascii="Times New Roman" w:hAnsi="Times New Roman"/>
          <w:color w:val="000000"/>
          <w:szCs w:val="28"/>
          <w:highlight w:val="white"/>
        </w:rPr>
        <w:t>далее – ФАООП УО)</w:t>
      </w:r>
      <w:r w:rsidRPr="004B0EAF">
        <w:rPr>
          <w:rFonts w:ascii="Times New Roman" w:hAnsi="Times New Roman"/>
          <w:color w:val="000000"/>
          <w:szCs w:val="2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ED"/>
    <w:rsid w:val="0014291E"/>
    <w:rsid w:val="004B0EAF"/>
    <w:rsid w:val="004F006B"/>
    <w:rsid w:val="005E5B2E"/>
    <w:rsid w:val="009824C7"/>
    <w:rsid w:val="00C54A8E"/>
    <w:rsid w:val="00DC12ED"/>
    <w:rsid w:val="00E73466"/>
    <w:rsid w:val="00F46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82B2A6-22C1-485C-9C21-75323DDB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291E"/>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3">
    <w:name w:val="Текст сноски Знак"/>
    <w:aliases w:val="Знак Знак,Body Text Indent Знак,Основной текст с отступом1 Знак,Основной текст с отступом11 Знак,Знак1 Знак,Body Text Indent1 Знак"/>
    <w:basedOn w:val="a0"/>
    <w:link w:val="a4"/>
    <w:uiPriority w:val="99"/>
    <w:locked/>
    <w:rsid w:val="0014291E"/>
    <w:rPr>
      <w:rFonts w:ascii="Calibri" w:eastAsia="Arial Unicode MS" w:hAnsi="Calibri" w:cs="Calibri"/>
      <w:color w:val="00000A"/>
      <w:kern w:val="2"/>
      <w:sz w:val="24"/>
      <w:szCs w:val="24"/>
    </w:rPr>
  </w:style>
  <w:style w:type="paragraph" w:styleId="a4">
    <w:name w:val="footnote text"/>
    <w:aliases w:val="Знак,Body Text Indent,Основной текст с отступом1,Основной текст с отступом11,Знак1,Body Text Indent1"/>
    <w:basedOn w:val="a"/>
    <w:link w:val="a3"/>
    <w:uiPriority w:val="99"/>
    <w:unhideWhenUsed/>
    <w:rsid w:val="0014291E"/>
    <w:pPr>
      <w:spacing w:after="0" w:line="240" w:lineRule="auto"/>
    </w:pPr>
    <w:rPr>
      <w:rFonts w:ascii="Calibri" w:eastAsia="Arial Unicode MS" w:hAnsi="Calibri" w:cs="Calibri"/>
      <w:color w:val="00000A"/>
      <w:kern w:val="2"/>
      <w:sz w:val="24"/>
      <w:szCs w:val="24"/>
    </w:rPr>
  </w:style>
  <w:style w:type="character" w:customStyle="1" w:styleId="1">
    <w:name w:val="Текст сноски Знак1"/>
    <w:basedOn w:val="a0"/>
    <w:uiPriority w:val="99"/>
    <w:semiHidden/>
    <w:rsid w:val="0014291E"/>
    <w:rPr>
      <w:sz w:val="20"/>
      <w:szCs w:val="20"/>
    </w:rPr>
  </w:style>
  <w:style w:type="character" w:styleId="a5">
    <w:name w:val="footnote reference"/>
    <w:uiPriority w:val="99"/>
    <w:semiHidden/>
    <w:unhideWhenUsed/>
    <w:rsid w:val="0014291E"/>
    <w:rPr>
      <w:vertAlign w:val="superscript"/>
    </w:rPr>
  </w:style>
  <w:style w:type="paragraph" w:styleId="a6">
    <w:name w:val="Body Text"/>
    <w:basedOn w:val="a"/>
    <w:link w:val="a7"/>
    <w:uiPriority w:val="1"/>
    <w:qFormat/>
    <w:rsid w:val="0014291E"/>
    <w:pPr>
      <w:widowControl w:val="0"/>
      <w:autoSpaceDE w:val="0"/>
      <w:autoSpaceDN w:val="0"/>
      <w:spacing w:after="0" w:line="240" w:lineRule="auto"/>
      <w:ind w:left="513" w:firstLine="340"/>
      <w:jc w:val="both"/>
    </w:pPr>
    <w:rPr>
      <w:rFonts w:ascii="NewtonCSanPin" w:eastAsia="NewtonCSanPin" w:hAnsi="NewtonCSanPin" w:cs="NewtonCSanPin"/>
      <w:sz w:val="20"/>
      <w:szCs w:val="20"/>
    </w:rPr>
  </w:style>
  <w:style w:type="character" w:customStyle="1" w:styleId="a7">
    <w:name w:val="Основной текст Знак"/>
    <w:basedOn w:val="a0"/>
    <w:link w:val="a6"/>
    <w:uiPriority w:val="1"/>
    <w:rsid w:val="0014291E"/>
    <w:rPr>
      <w:rFonts w:ascii="NewtonCSanPin" w:eastAsia="NewtonCSanPin" w:hAnsi="NewtonCSanPin" w:cs="NewtonCSanPin"/>
      <w:sz w:val="20"/>
      <w:szCs w:val="20"/>
    </w:rPr>
  </w:style>
  <w:style w:type="table" w:customStyle="1" w:styleId="TableGrid">
    <w:name w:val="TableGrid"/>
    <w:rsid w:val="004B0EAF"/>
    <w:pPr>
      <w:spacing w:after="0" w:line="240" w:lineRule="auto"/>
    </w:pPr>
    <w:rPr>
      <w:rFonts w:eastAsia="Times New Roman"/>
      <w:kern w:val="2"/>
      <w:lang w:eastAsia="ru-RU"/>
      <w14:ligatures w14:val="standardContextual"/>
    </w:rPr>
    <w:tblPr>
      <w:tblCellMar>
        <w:top w:w="0" w:type="dxa"/>
        <w:left w:w="0" w:type="dxa"/>
        <w:bottom w:w="0" w:type="dxa"/>
        <w:right w:w="0" w:type="dxa"/>
      </w:tblCellMar>
    </w:tblPr>
  </w:style>
  <w:style w:type="paragraph" w:styleId="a8">
    <w:name w:val="header"/>
    <w:basedOn w:val="a"/>
    <w:link w:val="a9"/>
    <w:uiPriority w:val="99"/>
    <w:unhideWhenUsed/>
    <w:rsid w:val="00C54A8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54A8E"/>
  </w:style>
  <w:style w:type="paragraph" w:styleId="aa">
    <w:name w:val="footer"/>
    <w:basedOn w:val="a"/>
    <w:link w:val="ab"/>
    <w:uiPriority w:val="99"/>
    <w:unhideWhenUsed/>
    <w:rsid w:val="00C54A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54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7439</Words>
  <Characters>42407</Characters>
  <Application>Microsoft Office Word</Application>
  <DocSecurity>0</DocSecurity>
  <Lines>353</Lines>
  <Paragraphs>99</Paragraphs>
  <ScaleCrop>false</ScaleCrop>
  <Company/>
  <LinksUpToDate>false</LinksUpToDate>
  <CharactersWithSpaces>49747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5</cp:revision>
  <dcterms:created xsi:type="dcterms:W3CDTF">2024-12-19T06:07:00Z</dcterms:created>
  <dcterms:modified xsi:type="dcterms:W3CDTF">2024-12-19T08:02:00Z</dcterms:modified>
</cp:coreProperties>
</file>